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59813" w14:textId="032D4B1D" w:rsidR="00F30DE2" w:rsidRDefault="0042221A" w:rsidP="00F30DE2">
      <w:pPr>
        <w:pStyle w:val="Heading1"/>
      </w:pPr>
      <w:bookmarkStart w:id="0" w:name="_Toc400361362"/>
      <w:bookmarkStart w:id="1" w:name="_Toc443397153"/>
      <w:bookmarkStart w:id="2" w:name="_Toc357771638"/>
      <w:bookmarkStart w:id="3" w:name="_Toc346793416"/>
      <w:bookmarkStart w:id="4" w:name="_Toc328122777"/>
      <w:r>
        <w:t xml:space="preserve"> </w:t>
      </w:r>
      <w:r w:rsidR="009D71E8">
        <w:t>Pupil premium strategy state</w:t>
      </w:r>
      <w:r w:rsidR="00116C90">
        <w:t>m</w:t>
      </w:r>
      <w:r w:rsidR="009D71E8">
        <w:t>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F30DE2">
        <w:t xml:space="preserve"> 021- 2024</w:t>
      </w:r>
    </w:p>
    <w:p w14:paraId="2A7D54B2" w14:textId="7542B87D" w:rsidR="00E66558" w:rsidRDefault="009D71E8" w:rsidP="00F30DE2">
      <w:pPr>
        <w:pStyle w:val="Heading1"/>
        <w:rPr>
          <w:b w:val="0"/>
          <w:bCs/>
          <w:color w:val="auto"/>
          <w:sz w:val="24"/>
        </w:rPr>
      </w:pPr>
      <w:r>
        <w:rPr>
          <w:b w:val="0"/>
          <w:bCs/>
          <w:color w:val="auto"/>
          <w:sz w:val="24"/>
        </w:rPr>
        <w:lastRenderedPageBreak/>
        <w:t>This statement details our school’s use of pupil premium (and recovery premium for the 202</w:t>
      </w:r>
      <w:r w:rsidR="00F30DE2">
        <w:rPr>
          <w:b w:val="0"/>
          <w:bCs/>
          <w:color w:val="auto"/>
          <w:sz w:val="24"/>
        </w:rPr>
        <w:t>2</w:t>
      </w:r>
      <w:r>
        <w:rPr>
          <w:b w:val="0"/>
          <w:bCs/>
          <w:color w:val="auto"/>
          <w:sz w:val="24"/>
        </w:rPr>
        <w:t xml:space="preserve"> to 202</w:t>
      </w:r>
      <w:r w:rsidR="00F30DE2">
        <w:rPr>
          <w:b w:val="0"/>
          <w:bCs/>
          <w:color w:val="auto"/>
          <w:sz w:val="24"/>
        </w:rPr>
        <w:t>3</w:t>
      </w:r>
      <w:r>
        <w:rPr>
          <w:b w:val="0"/>
          <w:bCs/>
          <w:color w:val="auto"/>
          <w:sz w:val="24"/>
        </w:rPr>
        <w:t xml:space="preserve">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19FDC407" w:rsidR="00E66558" w:rsidRDefault="008D391F">
            <w:pPr>
              <w:pStyle w:val="TableRow"/>
            </w:pPr>
            <w:r>
              <w:t>Highgate Primary Academy</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22494738" w:rsidR="00E66558" w:rsidRDefault="008D391F">
            <w:pPr>
              <w:pStyle w:val="TableRow"/>
            </w:pPr>
            <w:r>
              <w:t>341</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5EA4CD90" w:rsidR="00E66558" w:rsidRDefault="008D391F">
            <w:pPr>
              <w:pStyle w:val="TableRow"/>
            </w:pPr>
            <w:r>
              <w:t>103</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30A9854C" w:rsidR="00E66558" w:rsidRDefault="008D391F">
            <w:pPr>
              <w:pStyle w:val="TableRow"/>
            </w:pPr>
            <w:r>
              <w:t>2021-2024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59FB17D6" w:rsidR="00E66558" w:rsidRDefault="008D391F">
            <w:pPr>
              <w:pStyle w:val="TableRow"/>
            </w:pPr>
            <w:r>
              <w:t>December 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60A0BF65" w:rsidR="00E66558" w:rsidRDefault="00F30DE2">
            <w:pPr>
              <w:pStyle w:val="TableRow"/>
            </w:pPr>
            <w:r>
              <w:t xml:space="preserve">July </w:t>
            </w:r>
            <w:r w:rsidR="008D391F">
              <w:t>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3E9F502E" w:rsidR="00E66558" w:rsidRDefault="00F30DE2">
            <w:pPr>
              <w:pStyle w:val="TableRow"/>
            </w:pPr>
            <w:r>
              <w:t>Devinder Riat</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CDE90" w14:textId="77777777" w:rsidR="00F30DE2" w:rsidRDefault="00F30DE2">
            <w:pPr>
              <w:pStyle w:val="TableRow"/>
            </w:pPr>
            <w:r>
              <w:t xml:space="preserve">Kate </w:t>
            </w:r>
            <w:proofErr w:type="spellStart"/>
            <w:r>
              <w:t>Salkeld</w:t>
            </w:r>
            <w:proofErr w:type="spellEnd"/>
            <w:r>
              <w:t>/</w:t>
            </w:r>
          </w:p>
          <w:p w14:paraId="2A7D54CE" w14:textId="796EA640" w:rsidR="00E66558" w:rsidRDefault="0042221A">
            <w:pPr>
              <w:pStyle w:val="TableRow"/>
            </w:pPr>
            <w:r>
              <w:t>Sarah Sankey</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37E5509E" w:rsidR="00E66558" w:rsidRDefault="0042221A">
            <w:pPr>
              <w:pStyle w:val="TableRow"/>
            </w:pPr>
            <w:r>
              <w:t>Jo</w:t>
            </w:r>
            <w:r w:rsidR="00116C90">
              <w:t xml:space="preserve">e </w:t>
            </w:r>
            <w:proofErr w:type="spellStart"/>
            <w:r>
              <w:t>Woffenden</w:t>
            </w:r>
            <w:proofErr w:type="spellEnd"/>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5E7614FE" w:rsidR="00E66558" w:rsidRPr="00F30DE2" w:rsidRDefault="009D71E8">
            <w:pPr>
              <w:pStyle w:val="TableRow"/>
              <w:rPr>
                <w:highlight w:val="yellow"/>
              </w:rPr>
            </w:pPr>
            <w:r w:rsidRPr="00F30DE2">
              <w:rPr>
                <w:highlight w:val="yellow"/>
              </w:rPr>
              <w:t>£</w:t>
            </w:r>
            <w:r w:rsidR="0042221A" w:rsidRPr="00F30DE2">
              <w:rPr>
                <w:highlight w:val="yellow"/>
              </w:rPr>
              <w:t xml:space="preserve"> </w:t>
            </w:r>
            <w:r w:rsidR="00CB2F57">
              <w:rPr>
                <w:highlight w:val="yellow"/>
              </w:rPr>
              <w:t>134,435</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0ADFBE8C" w:rsidR="00E66558" w:rsidRPr="00F30DE2" w:rsidRDefault="00CB2F57">
            <w:pPr>
              <w:pStyle w:val="TableRow"/>
              <w:rPr>
                <w:highlight w:val="yellow"/>
              </w:rPr>
            </w:pPr>
            <w:r>
              <w:rPr>
                <w:highlight w:val="yellow"/>
              </w:rPr>
              <w:t>£ 0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1934B62F" w:rsidR="00E66558" w:rsidRPr="00F30DE2" w:rsidRDefault="009D71E8">
            <w:pPr>
              <w:pStyle w:val="TableRow"/>
              <w:rPr>
                <w:highlight w:val="yellow"/>
              </w:rPr>
            </w:pPr>
            <w:r w:rsidRPr="00F30DE2">
              <w:rPr>
                <w:highlight w:val="yellow"/>
              </w:rPr>
              <w:t>£</w:t>
            </w:r>
            <w:r w:rsidR="0042221A" w:rsidRPr="00F30DE2">
              <w:rPr>
                <w:highlight w:val="yellow"/>
              </w:rPr>
              <w:t xml:space="preserve"> 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4A65F5B0" w:rsidR="00E66558" w:rsidRPr="00F30DE2" w:rsidRDefault="00CB2F57">
            <w:pPr>
              <w:pStyle w:val="TableRow"/>
              <w:rPr>
                <w:highlight w:val="yellow"/>
              </w:rPr>
            </w:pPr>
            <w:r w:rsidRPr="00CB2F57">
              <w:t>£ 134,435</w:t>
            </w:r>
          </w:p>
        </w:tc>
      </w:tr>
    </w:tbl>
    <w:p w14:paraId="2A7D54E4" w14:textId="77777777" w:rsidR="00E66558" w:rsidRDefault="009D71E8">
      <w:pPr>
        <w:pStyle w:val="Heading1"/>
      </w:pPr>
      <w:r>
        <w:lastRenderedPageBreak/>
        <w:t>Part A: Pupil premium strategy plan</w:t>
      </w:r>
    </w:p>
    <w:p w14:paraId="2A7D54EB" w14:textId="77777777" w:rsidR="00E66558" w:rsidRDefault="009D71E8">
      <w:pPr>
        <w:pStyle w:val="Heading2"/>
        <w:spacing w:before="600"/>
      </w:pPr>
      <w:bookmarkStart w:id="14" w:name="_Toc357771640"/>
      <w:bookmarkStart w:id="15" w:name="_Toc346793418"/>
      <w:bookmarkStart w:id="16" w:name="_GoBack"/>
      <w:bookmarkEnd w:id="16"/>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6420"/>
        <w:gridCol w:w="1589"/>
      </w:tblGrid>
      <w:tr w:rsidR="00007ADD" w14:paraId="2A7D54EF" w14:textId="451A794B" w:rsidTr="00007ADD">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007ADD" w:rsidRDefault="00007ADD">
            <w:pPr>
              <w:pStyle w:val="TableHeader"/>
              <w:jc w:val="left"/>
            </w:pPr>
            <w:r>
              <w:t>Challenge number</w:t>
            </w:r>
          </w:p>
        </w:tc>
        <w:tc>
          <w:tcPr>
            <w:tcW w:w="730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007ADD" w:rsidRDefault="00007ADD">
            <w:pPr>
              <w:pStyle w:val="TableHeader"/>
              <w:jc w:val="left"/>
            </w:pPr>
            <w:r>
              <w:t xml:space="preserve">Detail of challenge </w:t>
            </w:r>
          </w:p>
        </w:tc>
        <w:tc>
          <w:tcPr>
            <w:tcW w:w="702" w:type="dxa"/>
            <w:tcBorders>
              <w:top w:val="single" w:sz="4" w:space="0" w:color="000000"/>
              <w:left w:val="single" w:sz="4" w:space="0" w:color="000000"/>
              <w:bottom w:val="single" w:sz="4" w:space="0" w:color="000000"/>
              <w:right w:val="single" w:sz="4" w:space="0" w:color="000000"/>
            </w:tcBorders>
            <w:shd w:val="clear" w:color="auto" w:fill="D8E2E9"/>
          </w:tcPr>
          <w:p w14:paraId="23AC16E1" w14:textId="7C82B942" w:rsidR="00007ADD" w:rsidRDefault="00007ADD">
            <w:pPr>
              <w:pStyle w:val="TableHeader"/>
              <w:jc w:val="left"/>
            </w:pPr>
            <w:r>
              <w:t>Leads</w:t>
            </w:r>
          </w:p>
        </w:tc>
      </w:tr>
      <w:tr w:rsidR="00007ADD" w14:paraId="2A7D54F2" w14:textId="1BF67E0C" w:rsidTr="00007ADD">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007ADD" w:rsidRPr="00F30DE2" w:rsidRDefault="00007ADD">
            <w:pPr>
              <w:pStyle w:val="TableRow"/>
            </w:pPr>
            <w:r w:rsidRPr="00F30DE2">
              <w:t>1</w:t>
            </w:r>
          </w:p>
        </w:tc>
        <w:tc>
          <w:tcPr>
            <w:tcW w:w="7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4C7C5821" w:rsidR="00007ADD" w:rsidRPr="00F30DE2" w:rsidRDefault="00007ADD" w:rsidP="001E52BA">
            <w:pPr>
              <w:pStyle w:val="TableRowCentered"/>
              <w:ind w:left="0"/>
              <w:jc w:val="left"/>
              <w:rPr>
                <w:szCs w:val="24"/>
              </w:rPr>
            </w:pPr>
            <w:r w:rsidRPr="00F30DE2">
              <w:rPr>
                <w:szCs w:val="24"/>
              </w:rPr>
              <w:t xml:space="preserve">Attendance and Persistence Absenteeism </w:t>
            </w:r>
          </w:p>
        </w:tc>
        <w:tc>
          <w:tcPr>
            <w:tcW w:w="702" w:type="dxa"/>
            <w:tcBorders>
              <w:top w:val="single" w:sz="4" w:space="0" w:color="000000"/>
              <w:left w:val="single" w:sz="4" w:space="0" w:color="000000"/>
              <w:bottom w:val="single" w:sz="4" w:space="0" w:color="000000"/>
              <w:right w:val="single" w:sz="4" w:space="0" w:color="000000"/>
            </w:tcBorders>
          </w:tcPr>
          <w:p w14:paraId="5A4E50B3" w14:textId="44C7C672" w:rsidR="00007ADD" w:rsidRPr="00F30DE2" w:rsidRDefault="00007ADD" w:rsidP="001E52BA">
            <w:pPr>
              <w:pStyle w:val="TableRowCentered"/>
              <w:ind w:left="0"/>
              <w:jc w:val="left"/>
              <w:rPr>
                <w:szCs w:val="24"/>
              </w:rPr>
            </w:pPr>
            <w:r>
              <w:rPr>
                <w:szCs w:val="24"/>
              </w:rPr>
              <w:t>AR/LC</w:t>
            </w:r>
          </w:p>
        </w:tc>
      </w:tr>
      <w:tr w:rsidR="00007ADD" w14:paraId="2A7D54F5" w14:textId="097AC1AA" w:rsidTr="00007ADD">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007ADD" w:rsidRPr="00F30DE2" w:rsidRDefault="00007ADD">
            <w:pPr>
              <w:pStyle w:val="TableRow"/>
            </w:pPr>
            <w:r w:rsidRPr="00F30DE2">
              <w:t>2</w:t>
            </w:r>
          </w:p>
        </w:tc>
        <w:tc>
          <w:tcPr>
            <w:tcW w:w="7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28DEA188" w:rsidR="00007ADD" w:rsidRPr="00F30DE2" w:rsidRDefault="00007ADD" w:rsidP="001E52BA">
            <w:pPr>
              <w:pStyle w:val="TableRowCentered"/>
              <w:ind w:left="0"/>
              <w:jc w:val="left"/>
              <w:rPr>
                <w:szCs w:val="24"/>
              </w:rPr>
            </w:pPr>
            <w:r w:rsidRPr="00F30DE2">
              <w:rPr>
                <w:szCs w:val="24"/>
              </w:rPr>
              <w:t>Child and Family Mental Health Issues.</w:t>
            </w:r>
          </w:p>
        </w:tc>
        <w:tc>
          <w:tcPr>
            <w:tcW w:w="702" w:type="dxa"/>
            <w:tcBorders>
              <w:top w:val="single" w:sz="4" w:space="0" w:color="000000"/>
              <w:left w:val="single" w:sz="4" w:space="0" w:color="000000"/>
              <w:bottom w:val="single" w:sz="4" w:space="0" w:color="000000"/>
              <w:right w:val="single" w:sz="4" w:space="0" w:color="000000"/>
            </w:tcBorders>
          </w:tcPr>
          <w:p w14:paraId="45645A0B" w14:textId="7A46A6A4" w:rsidR="00007ADD" w:rsidRPr="00F30DE2" w:rsidRDefault="00007ADD" w:rsidP="001E52BA">
            <w:pPr>
              <w:pStyle w:val="TableRowCentered"/>
              <w:ind w:left="0"/>
              <w:jc w:val="left"/>
              <w:rPr>
                <w:szCs w:val="24"/>
              </w:rPr>
            </w:pPr>
            <w:r>
              <w:rPr>
                <w:szCs w:val="24"/>
              </w:rPr>
              <w:t>AR/KS/LP/LS</w:t>
            </w:r>
          </w:p>
        </w:tc>
      </w:tr>
      <w:tr w:rsidR="00007ADD" w14:paraId="2A7D54F8" w14:textId="35DF362F" w:rsidTr="00007ADD">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007ADD" w:rsidRPr="00F30DE2" w:rsidRDefault="00007ADD">
            <w:pPr>
              <w:pStyle w:val="TableRow"/>
            </w:pPr>
            <w:r w:rsidRPr="00F30DE2">
              <w:t>3</w:t>
            </w:r>
          </w:p>
        </w:tc>
        <w:tc>
          <w:tcPr>
            <w:tcW w:w="7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2EC13756" w:rsidR="00007ADD" w:rsidRPr="00F30DE2" w:rsidRDefault="00007ADD" w:rsidP="0042221A">
            <w:pPr>
              <w:pStyle w:val="TableRowCentered"/>
              <w:ind w:left="0"/>
              <w:jc w:val="left"/>
              <w:rPr>
                <w:szCs w:val="24"/>
              </w:rPr>
            </w:pPr>
            <w:r w:rsidRPr="00F30DE2">
              <w:rPr>
                <w:szCs w:val="24"/>
              </w:rPr>
              <w:t>Cultural Capital and Life Opportunities</w:t>
            </w:r>
            <w:r>
              <w:rPr>
                <w:szCs w:val="24"/>
              </w:rPr>
              <w:t>/Outdoor Learning/Forest school</w:t>
            </w:r>
          </w:p>
        </w:tc>
        <w:tc>
          <w:tcPr>
            <w:tcW w:w="702" w:type="dxa"/>
            <w:tcBorders>
              <w:top w:val="single" w:sz="4" w:space="0" w:color="000000"/>
              <w:left w:val="single" w:sz="4" w:space="0" w:color="000000"/>
              <w:bottom w:val="single" w:sz="4" w:space="0" w:color="000000"/>
              <w:right w:val="single" w:sz="4" w:space="0" w:color="000000"/>
            </w:tcBorders>
          </w:tcPr>
          <w:p w14:paraId="4F2E68EA" w14:textId="5347361A" w:rsidR="00007ADD" w:rsidRPr="00F30DE2" w:rsidRDefault="00007ADD" w:rsidP="0042221A">
            <w:pPr>
              <w:pStyle w:val="TableRowCentered"/>
              <w:ind w:left="0"/>
              <w:jc w:val="left"/>
              <w:rPr>
                <w:szCs w:val="24"/>
              </w:rPr>
            </w:pPr>
            <w:r>
              <w:rPr>
                <w:szCs w:val="24"/>
              </w:rPr>
              <w:t>NH</w:t>
            </w:r>
          </w:p>
        </w:tc>
      </w:tr>
      <w:tr w:rsidR="00007ADD" w14:paraId="2A7D54FB" w14:textId="427BA98E" w:rsidTr="00007ADD">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007ADD" w:rsidRPr="00F30DE2" w:rsidRDefault="00007ADD">
            <w:pPr>
              <w:pStyle w:val="TableRow"/>
            </w:pPr>
            <w:r w:rsidRPr="00F30DE2">
              <w:t>4</w:t>
            </w:r>
          </w:p>
        </w:tc>
        <w:tc>
          <w:tcPr>
            <w:tcW w:w="7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188E705D" w:rsidR="00007ADD" w:rsidRPr="00F30DE2" w:rsidRDefault="00007ADD">
            <w:pPr>
              <w:pStyle w:val="TableRowCentered"/>
              <w:jc w:val="left"/>
              <w:rPr>
                <w:iCs/>
                <w:szCs w:val="24"/>
              </w:rPr>
            </w:pPr>
            <w:r w:rsidRPr="00F30DE2">
              <w:rPr>
                <w:iCs/>
                <w:szCs w:val="24"/>
              </w:rPr>
              <w:t>Aspirations</w:t>
            </w:r>
            <w:r>
              <w:rPr>
                <w:iCs/>
                <w:szCs w:val="24"/>
              </w:rPr>
              <w:t xml:space="preserve"> across the curriculum</w:t>
            </w:r>
          </w:p>
        </w:tc>
        <w:tc>
          <w:tcPr>
            <w:tcW w:w="702" w:type="dxa"/>
            <w:tcBorders>
              <w:top w:val="single" w:sz="4" w:space="0" w:color="000000"/>
              <w:left w:val="single" w:sz="4" w:space="0" w:color="000000"/>
              <w:bottom w:val="single" w:sz="4" w:space="0" w:color="000000"/>
              <w:right w:val="single" w:sz="4" w:space="0" w:color="000000"/>
            </w:tcBorders>
          </w:tcPr>
          <w:p w14:paraId="1D24908B" w14:textId="6E14B656" w:rsidR="00007ADD" w:rsidRPr="00F30DE2" w:rsidRDefault="00007ADD">
            <w:pPr>
              <w:pStyle w:val="TableRowCentered"/>
              <w:jc w:val="left"/>
              <w:rPr>
                <w:iCs/>
                <w:szCs w:val="24"/>
              </w:rPr>
            </w:pPr>
            <w:r>
              <w:rPr>
                <w:iCs/>
                <w:szCs w:val="24"/>
              </w:rPr>
              <w:t>LG/LS</w:t>
            </w:r>
          </w:p>
        </w:tc>
      </w:tr>
      <w:tr w:rsidR="00007ADD" w14:paraId="2A7D54FE" w14:textId="1EC9E3D0" w:rsidTr="00007ADD">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007ADD" w:rsidRPr="00F30DE2" w:rsidRDefault="00007ADD">
            <w:pPr>
              <w:pStyle w:val="TableRow"/>
            </w:pPr>
            <w:r w:rsidRPr="00F30DE2">
              <w:t>5</w:t>
            </w:r>
          </w:p>
        </w:tc>
        <w:tc>
          <w:tcPr>
            <w:tcW w:w="7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02E4BDAC" w:rsidR="00007ADD" w:rsidRPr="00F30DE2" w:rsidRDefault="00007ADD">
            <w:pPr>
              <w:pStyle w:val="TableRowCentered"/>
              <w:jc w:val="left"/>
              <w:rPr>
                <w:iCs/>
                <w:szCs w:val="24"/>
              </w:rPr>
            </w:pPr>
            <w:r w:rsidRPr="00F30DE2">
              <w:rPr>
                <w:iCs/>
                <w:szCs w:val="24"/>
              </w:rPr>
              <w:t xml:space="preserve">Academic Opportunities in </w:t>
            </w:r>
            <w:r>
              <w:rPr>
                <w:iCs/>
                <w:szCs w:val="24"/>
              </w:rPr>
              <w:t xml:space="preserve">Reading Writing, Spoken Lang, Maths </w:t>
            </w:r>
          </w:p>
        </w:tc>
        <w:tc>
          <w:tcPr>
            <w:tcW w:w="702" w:type="dxa"/>
            <w:tcBorders>
              <w:top w:val="single" w:sz="4" w:space="0" w:color="000000"/>
              <w:left w:val="single" w:sz="4" w:space="0" w:color="000000"/>
              <w:bottom w:val="single" w:sz="4" w:space="0" w:color="000000"/>
              <w:right w:val="single" w:sz="4" w:space="0" w:color="000000"/>
            </w:tcBorders>
          </w:tcPr>
          <w:p w14:paraId="423568B2" w14:textId="6D44C0BC" w:rsidR="00007ADD" w:rsidRPr="00F30DE2" w:rsidRDefault="00007ADD">
            <w:pPr>
              <w:pStyle w:val="TableRowCentered"/>
              <w:jc w:val="left"/>
              <w:rPr>
                <w:iCs/>
                <w:szCs w:val="24"/>
              </w:rPr>
            </w:pPr>
            <w:r>
              <w:rPr>
                <w:iCs/>
                <w:szCs w:val="24"/>
              </w:rPr>
              <w:t>LS/DC/Phase Leaders.</w:t>
            </w:r>
          </w:p>
        </w:tc>
      </w:tr>
    </w:tbl>
    <w:p w14:paraId="2A7D54FF" w14:textId="77777777" w:rsidR="00E66558" w:rsidRDefault="009D71E8">
      <w:pPr>
        <w:pStyle w:val="Heading2"/>
        <w:spacing w:before="600"/>
      </w:pPr>
      <w:bookmarkStart w:id="17"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2855"/>
        <w:gridCol w:w="5362"/>
        <w:gridCol w:w="1269"/>
      </w:tblGrid>
      <w:tr w:rsidR="00803B9B" w14:paraId="2A7D5503" w14:textId="7451CD16" w:rsidTr="00803B9B">
        <w:tc>
          <w:tcPr>
            <w:tcW w:w="285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803B9B" w:rsidRDefault="00803B9B">
            <w:pPr>
              <w:pStyle w:val="TableHeader"/>
              <w:jc w:val="left"/>
            </w:pPr>
            <w:r>
              <w:t>Intended outcome</w:t>
            </w:r>
          </w:p>
        </w:tc>
        <w:tc>
          <w:tcPr>
            <w:tcW w:w="536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803B9B" w:rsidRDefault="00803B9B">
            <w:pPr>
              <w:pStyle w:val="TableHeader"/>
              <w:jc w:val="left"/>
            </w:pPr>
            <w:r>
              <w:t>Success criteria</w:t>
            </w:r>
          </w:p>
        </w:tc>
        <w:tc>
          <w:tcPr>
            <w:tcW w:w="1269" w:type="dxa"/>
            <w:tcBorders>
              <w:top w:val="single" w:sz="4" w:space="0" w:color="000000"/>
              <w:left w:val="single" w:sz="4" w:space="0" w:color="000000"/>
              <w:bottom w:val="single" w:sz="4" w:space="0" w:color="000000"/>
              <w:right w:val="single" w:sz="4" w:space="0" w:color="000000"/>
            </w:tcBorders>
            <w:shd w:val="clear" w:color="auto" w:fill="D8E2E9"/>
          </w:tcPr>
          <w:p w14:paraId="0135B4F0" w14:textId="34D1225E" w:rsidR="00803B9B" w:rsidRDefault="00803B9B">
            <w:pPr>
              <w:pStyle w:val="TableHeader"/>
              <w:jc w:val="left"/>
            </w:pPr>
            <w:r>
              <w:t>Funding</w:t>
            </w:r>
          </w:p>
        </w:tc>
      </w:tr>
      <w:tr w:rsidR="00803B9B" w14:paraId="7899A1E9" w14:textId="046B1D0E" w:rsidTr="00803B9B">
        <w:tc>
          <w:tcPr>
            <w:tcW w:w="2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93106" w14:textId="703965FD" w:rsidR="00803B9B" w:rsidRPr="004B6FFA" w:rsidRDefault="00803B9B" w:rsidP="004B6FFA">
            <w:pPr>
              <w:pStyle w:val="TableHeader"/>
              <w:numPr>
                <w:ilvl w:val="0"/>
                <w:numId w:val="17"/>
              </w:numPr>
              <w:jc w:val="left"/>
              <w:rPr>
                <w:b w:val="0"/>
              </w:rPr>
            </w:pPr>
            <w:r w:rsidRPr="004B6FFA">
              <w:rPr>
                <w:b w:val="0"/>
                <w:color w:val="000000"/>
                <w:sz w:val="22"/>
                <w:szCs w:val="22"/>
              </w:rPr>
              <w:t>Increased Attendance rates and Decreased PA rates for Pupils eligible for PP</w:t>
            </w:r>
          </w:p>
        </w:tc>
        <w:tc>
          <w:tcPr>
            <w:tcW w:w="5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E7B0D" w14:textId="1251825C" w:rsidR="009C7987" w:rsidRDefault="009C7987" w:rsidP="004B6FFA">
            <w:pPr>
              <w:pStyle w:val="TableRowCentered"/>
              <w:jc w:val="left"/>
              <w:rPr>
                <w:color w:val="000000"/>
                <w:szCs w:val="24"/>
              </w:rPr>
            </w:pPr>
            <w:r>
              <w:rPr>
                <w:color w:val="000000"/>
                <w:szCs w:val="24"/>
              </w:rPr>
              <w:t>EWO effectively supporting families.</w:t>
            </w:r>
          </w:p>
          <w:p w14:paraId="486558B7" w14:textId="06B52163" w:rsidR="00803B9B" w:rsidRPr="009C7987" w:rsidRDefault="00803B9B" w:rsidP="004B6FFA">
            <w:pPr>
              <w:pStyle w:val="TableRowCentered"/>
              <w:jc w:val="left"/>
              <w:rPr>
                <w:color w:val="000000"/>
                <w:szCs w:val="24"/>
              </w:rPr>
            </w:pPr>
            <w:r w:rsidRPr="009C7987">
              <w:rPr>
                <w:color w:val="000000"/>
                <w:szCs w:val="24"/>
              </w:rPr>
              <w:t>Continue to apply new systems rigorously.</w:t>
            </w:r>
          </w:p>
          <w:p w14:paraId="7309504D" w14:textId="77777777" w:rsidR="00803B9B" w:rsidRPr="009C7987" w:rsidRDefault="00803B9B" w:rsidP="004B6FFA">
            <w:pPr>
              <w:pStyle w:val="TableRowCentered"/>
              <w:jc w:val="left"/>
              <w:rPr>
                <w:color w:val="000000"/>
                <w:szCs w:val="24"/>
              </w:rPr>
            </w:pPr>
            <w:r w:rsidRPr="009C7987">
              <w:rPr>
                <w:color w:val="000000"/>
                <w:szCs w:val="24"/>
              </w:rPr>
              <w:t>2 pupils on PTT to be reduced to 0.</w:t>
            </w:r>
          </w:p>
          <w:p w14:paraId="475A826C" w14:textId="77777777" w:rsidR="00803B9B" w:rsidRPr="009C7987" w:rsidRDefault="00803B9B" w:rsidP="004B6FFA">
            <w:pPr>
              <w:pStyle w:val="TableRowCentered"/>
              <w:jc w:val="left"/>
              <w:rPr>
                <w:color w:val="000000"/>
                <w:szCs w:val="24"/>
              </w:rPr>
            </w:pPr>
            <w:r w:rsidRPr="009C7987">
              <w:rPr>
                <w:color w:val="000000"/>
                <w:szCs w:val="24"/>
              </w:rPr>
              <w:t xml:space="preserve">PA pupils attending school to be in line with National Average. PA families engaged in school and supported to attend. </w:t>
            </w:r>
          </w:p>
          <w:p w14:paraId="5D13DE50" w14:textId="77777777" w:rsidR="00803B9B" w:rsidRPr="009C7987" w:rsidRDefault="00803B9B" w:rsidP="004B6FFA">
            <w:pPr>
              <w:pStyle w:val="TableHeader"/>
              <w:jc w:val="left"/>
              <w:rPr>
                <w:b w:val="0"/>
                <w:color w:val="000000"/>
              </w:rPr>
            </w:pPr>
            <w:r w:rsidRPr="009C7987">
              <w:rPr>
                <w:b w:val="0"/>
                <w:color w:val="000000"/>
              </w:rPr>
              <w:t>Overall PP attendance improved to be in line with national average.</w:t>
            </w:r>
          </w:p>
          <w:p w14:paraId="5D27D3F9" w14:textId="77777777" w:rsidR="009C7987" w:rsidRDefault="009C7987" w:rsidP="004B6FFA">
            <w:pPr>
              <w:pStyle w:val="TableHeader"/>
              <w:jc w:val="left"/>
              <w:rPr>
                <w:b w:val="0"/>
              </w:rPr>
            </w:pPr>
            <w:r w:rsidRPr="009C7987">
              <w:rPr>
                <w:b w:val="0"/>
              </w:rPr>
              <w:t>Rewards</w:t>
            </w:r>
          </w:p>
          <w:p w14:paraId="4BEA5A5E" w14:textId="06654F15" w:rsidR="009C7987" w:rsidRPr="004B6FFA" w:rsidRDefault="009C7987" w:rsidP="004B6FFA">
            <w:pPr>
              <w:pStyle w:val="TableHeader"/>
              <w:jc w:val="left"/>
              <w:rPr>
                <w:b w:val="0"/>
              </w:rPr>
            </w:pPr>
            <w:r>
              <w:rPr>
                <w:b w:val="0"/>
              </w:rPr>
              <w:t>Training for families - JS</w:t>
            </w:r>
          </w:p>
        </w:tc>
        <w:tc>
          <w:tcPr>
            <w:tcW w:w="1269" w:type="dxa"/>
            <w:tcBorders>
              <w:top w:val="single" w:sz="4" w:space="0" w:color="000000"/>
              <w:left w:val="single" w:sz="4" w:space="0" w:color="000000"/>
              <w:bottom w:val="single" w:sz="4" w:space="0" w:color="000000"/>
              <w:right w:val="single" w:sz="4" w:space="0" w:color="000000"/>
            </w:tcBorders>
          </w:tcPr>
          <w:p w14:paraId="1C46489A" w14:textId="718D6095" w:rsidR="00803B9B" w:rsidRPr="004B6FFA" w:rsidRDefault="009C7987" w:rsidP="004B6FFA">
            <w:pPr>
              <w:pStyle w:val="TableRowCentered"/>
              <w:jc w:val="left"/>
              <w:rPr>
                <w:color w:val="000000"/>
                <w:sz w:val="22"/>
                <w:szCs w:val="22"/>
              </w:rPr>
            </w:pPr>
            <w:r>
              <w:rPr>
                <w:color w:val="000000"/>
                <w:sz w:val="22"/>
                <w:szCs w:val="22"/>
              </w:rPr>
              <w:t>10,000</w:t>
            </w:r>
          </w:p>
        </w:tc>
      </w:tr>
      <w:tr w:rsidR="00803B9B" w14:paraId="2A7D5506" w14:textId="4F5C08DB" w:rsidTr="00803B9B">
        <w:tc>
          <w:tcPr>
            <w:tcW w:w="2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0BA9CAB1" w:rsidR="00803B9B" w:rsidRPr="004B6FFA" w:rsidRDefault="00803B9B" w:rsidP="004B6FFA">
            <w:pPr>
              <w:pStyle w:val="TableRow"/>
              <w:numPr>
                <w:ilvl w:val="0"/>
                <w:numId w:val="17"/>
              </w:numPr>
              <w:spacing w:before="0" w:after="0"/>
              <w:rPr>
                <w:color w:val="000000"/>
                <w:sz w:val="22"/>
                <w:szCs w:val="22"/>
              </w:rPr>
            </w:pPr>
            <w:r w:rsidRPr="0042221A">
              <w:rPr>
                <w:color w:val="000000"/>
                <w:sz w:val="22"/>
                <w:szCs w:val="22"/>
              </w:rPr>
              <w:t xml:space="preserve">Impact on the mental health, well-being and personal development of all children with a focus on PP children adversely effected </w:t>
            </w:r>
            <w:r w:rsidRPr="004B6FFA">
              <w:rPr>
                <w:sz w:val="22"/>
                <w:szCs w:val="22"/>
              </w:rPr>
              <w:t>anxiety and home challenges.</w:t>
            </w:r>
          </w:p>
        </w:tc>
        <w:tc>
          <w:tcPr>
            <w:tcW w:w="5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C15865" w14:textId="182CA708" w:rsidR="00803B9B" w:rsidRDefault="00803B9B" w:rsidP="004B6FFA">
            <w:pPr>
              <w:pStyle w:val="TableRowCentered"/>
              <w:jc w:val="left"/>
              <w:rPr>
                <w:color w:val="000000"/>
                <w:sz w:val="22"/>
                <w:szCs w:val="22"/>
              </w:rPr>
            </w:pPr>
            <w:r w:rsidRPr="0042221A">
              <w:rPr>
                <w:color w:val="000000"/>
                <w:sz w:val="22"/>
                <w:szCs w:val="22"/>
              </w:rPr>
              <w:t xml:space="preserve">For pupils in receipt of the pupil premium: Teachers are aware of effects of </w:t>
            </w:r>
            <w:r>
              <w:rPr>
                <w:color w:val="000000"/>
                <w:sz w:val="22"/>
                <w:szCs w:val="22"/>
              </w:rPr>
              <w:t xml:space="preserve">SEMH, </w:t>
            </w:r>
            <w:r w:rsidRPr="0042221A">
              <w:rPr>
                <w:color w:val="000000"/>
                <w:sz w:val="22"/>
                <w:szCs w:val="22"/>
              </w:rPr>
              <w:t>family situation</w:t>
            </w:r>
            <w:r>
              <w:rPr>
                <w:color w:val="000000"/>
                <w:sz w:val="22"/>
                <w:szCs w:val="22"/>
              </w:rPr>
              <w:t xml:space="preserve">/home challenges and other anxiety or medical needs. </w:t>
            </w:r>
          </w:p>
          <w:p w14:paraId="0410A192" w14:textId="2DF4AFC8" w:rsidR="009C7987" w:rsidRDefault="009C7987" w:rsidP="004B6FFA">
            <w:pPr>
              <w:pStyle w:val="TableRowCentered"/>
              <w:jc w:val="left"/>
              <w:rPr>
                <w:color w:val="000000"/>
                <w:sz w:val="22"/>
                <w:szCs w:val="22"/>
              </w:rPr>
            </w:pPr>
            <w:r>
              <w:rPr>
                <w:color w:val="000000"/>
                <w:sz w:val="22"/>
                <w:szCs w:val="22"/>
              </w:rPr>
              <w:t>Nurture provision set up.</w:t>
            </w:r>
          </w:p>
          <w:p w14:paraId="502C1E3B" w14:textId="77777777" w:rsidR="00803B9B" w:rsidRDefault="00803B9B" w:rsidP="004B6FFA">
            <w:pPr>
              <w:pStyle w:val="TableRowCentered"/>
              <w:jc w:val="left"/>
              <w:rPr>
                <w:color w:val="000000"/>
                <w:sz w:val="22"/>
                <w:szCs w:val="22"/>
              </w:rPr>
            </w:pPr>
            <w:r w:rsidRPr="0042221A">
              <w:rPr>
                <w:color w:val="000000"/>
                <w:sz w:val="22"/>
                <w:szCs w:val="22"/>
              </w:rPr>
              <w:t>Assess the needs of our school community and support pupils as required.</w:t>
            </w:r>
          </w:p>
          <w:p w14:paraId="366B4C37" w14:textId="080F5B3E" w:rsidR="00803B9B" w:rsidRDefault="00803B9B" w:rsidP="004B6FFA">
            <w:pPr>
              <w:pStyle w:val="TableRowCentered"/>
              <w:jc w:val="left"/>
              <w:rPr>
                <w:color w:val="000000"/>
                <w:sz w:val="22"/>
                <w:szCs w:val="22"/>
              </w:rPr>
            </w:pPr>
            <w:r>
              <w:rPr>
                <w:color w:val="000000"/>
                <w:sz w:val="22"/>
                <w:szCs w:val="22"/>
              </w:rPr>
              <w:t>Timely signposting and support made available.</w:t>
            </w:r>
          </w:p>
          <w:p w14:paraId="2A7D5505" w14:textId="607CCB4E" w:rsidR="00803B9B" w:rsidRPr="007F67A2" w:rsidRDefault="00803B9B" w:rsidP="007F67A2">
            <w:pPr>
              <w:pStyle w:val="TableRowCentered"/>
              <w:jc w:val="left"/>
              <w:rPr>
                <w:color w:val="000000"/>
                <w:sz w:val="22"/>
                <w:szCs w:val="22"/>
              </w:rPr>
            </w:pPr>
            <w:r w:rsidRPr="0042221A">
              <w:rPr>
                <w:color w:val="000000"/>
                <w:sz w:val="22"/>
                <w:szCs w:val="22"/>
              </w:rPr>
              <w:t xml:space="preserve">Provide further Social, Emotional and Mental support to pupils and families. </w:t>
            </w:r>
          </w:p>
        </w:tc>
        <w:tc>
          <w:tcPr>
            <w:tcW w:w="1269" w:type="dxa"/>
            <w:tcBorders>
              <w:top w:val="single" w:sz="4" w:space="0" w:color="000000"/>
              <w:left w:val="single" w:sz="4" w:space="0" w:color="000000"/>
              <w:bottom w:val="single" w:sz="4" w:space="0" w:color="000000"/>
              <w:right w:val="single" w:sz="4" w:space="0" w:color="000000"/>
            </w:tcBorders>
          </w:tcPr>
          <w:p w14:paraId="18CC89FF" w14:textId="4B14DD5B" w:rsidR="00803B9B" w:rsidRPr="0042221A" w:rsidRDefault="009C7987" w:rsidP="004B6FFA">
            <w:pPr>
              <w:pStyle w:val="TableRowCentered"/>
              <w:jc w:val="left"/>
              <w:rPr>
                <w:color w:val="000000"/>
                <w:sz w:val="22"/>
                <w:szCs w:val="22"/>
              </w:rPr>
            </w:pPr>
            <w:r>
              <w:rPr>
                <w:color w:val="000000"/>
                <w:sz w:val="22"/>
                <w:szCs w:val="22"/>
              </w:rPr>
              <w:t>18,351</w:t>
            </w:r>
          </w:p>
        </w:tc>
      </w:tr>
      <w:tr w:rsidR="00803B9B" w14:paraId="1F81757B" w14:textId="79D6C1EB" w:rsidTr="00803B9B">
        <w:tc>
          <w:tcPr>
            <w:tcW w:w="2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F7CBF" w14:textId="1EFC2F22" w:rsidR="00803B9B" w:rsidRDefault="00803B9B" w:rsidP="004B6FFA">
            <w:pPr>
              <w:pStyle w:val="TableRow"/>
              <w:numPr>
                <w:ilvl w:val="0"/>
                <w:numId w:val="17"/>
              </w:numPr>
              <w:spacing w:before="0" w:after="0"/>
              <w:rPr>
                <w:color w:val="000000"/>
                <w:sz w:val="22"/>
                <w:szCs w:val="22"/>
              </w:rPr>
            </w:pPr>
            <w:r w:rsidRPr="004B6FFA">
              <w:rPr>
                <w:color w:val="000000"/>
                <w:sz w:val="22"/>
                <w:szCs w:val="22"/>
              </w:rPr>
              <w:lastRenderedPageBreak/>
              <w:t>Cultural Capital and Life Opportunities/Outdoor Learning/Forest school</w:t>
            </w:r>
          </w:p>
        </w:tc>
        <w:tc>
          <w:tcPr>
            <w:tcW w:w="5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0A347" w14:textId="72FD91EA" w:rsidR="00803B9B" w:rsidRDefault="00803B9B" w:rsidP="004B6FFA">
            <w:pPr>
              <w:pStyle w:val="TableRowCentered"/>
              <w:jc w:val="left"/>
              <w:rPr>
                <w:color w:val="000000"/>
                <w:sz w:val="22"/>
                <w:szCs w:val="22"/>
              </w:rPr>
            </w:pPr>
            <w:r>
              <w:rPr>
                <w:color w:val="000000"/>
                <w:sz w:val="22"/>
                <w:szCs w:val="22"/>
              </w:rPr>
              <w:t>Outdoor learning to be improved:</w:t>
            </w:r>
          </w:p>
          <w:p w14:paraId="2A864098" w14:textId="30E0599A" w:rsidR="00803B9B" w:rsidRDefault="00803B9B" w:rsidP="004B6FFA">
            <w:pPr>
              <w:pStyle w:val="TableRowCentered"/>
              <w:jc w:val="left"/>
              <w:rPr>
                <w:color w:val="000000"/>
                <w:sz w:val="22"/>
                <w:szCs w:val="22"/>
              </w:rPr>
            </w:pPr>
            <w:r>
              <w:rPr>
                <w:color w:val="000000"/>
                <w:sz w:val="22"/>
                <w:szCs w:val="22"/>
              </w:rPr>
              <w:t>EYFS – Quad learning area is redesigned to ensure learning (CL) in all areas is promoted clearly.</w:t>
            </w:r>
          </w:p>
          <w:p w14:paraId="54F23172" w14:textId="2E34C9BD" w:rsidR="00803B9B" w:rsidRDefault="00803B9B" w:rsidP="004B6FFA">
            <w:pPr>
              <w:pStyle w:val="TableRowCentered"/>
              <w:jc w:val="left"/>
              <w:rPr>
                <w:color w:val="000000"/>
                <w:sz w:val="22"/>
                <w:szCs w:val="22"/>
              </w:rPr>
            </w:pPr>
            <w:r>
              <w:rPr>
                <w:color w:val="000000"/>
                <w:sz w:val="22"/>
                <w:szCs w:val="22"/>
              </w:rPr>
              <w:t xml:space="preserve">Train and start the Forest School programme. </w:t>
            </w:r>
          </w:p>
          <w:p w14:paraId="2D1E635F" w14:textId="3B10CD0D" w:rsidR="00803B9B" w:rsidRDefault="00803B9B" w:rsidP="004B6FFA">
            <w:pPr>
              <w:pStyle w:val="TableRowCentered"/>
              <w:jc w:val="left"/>
              <w:rPr>
                <w:color w:val="000000"/>
                <w:sz w:val="22"/>
                <w:szCs w:val="22"/>
              </w:rPr>
            </w:pPr>
            <w:r>
              <w:rPr>
                <w:color w:val="000000"/>
                <w:sz w:val="22"/>
                <w:szCs w:val="22"/>
              </w:rPr>
              <w:t>Plan educational trips/Visitors to school to bring the curriculum to life/ and activity engage all pupils.</w:t>
            </w:r>
          </w:p>
          <w:p w14:paraId="0E974E42" w14:textId="093AA989" w:rsidR="00803B9B" w:rsidRDefault="00803B9B" w:rsidP="004B6FFA">
            <w:pPr>
              <w:pStyle w:val="TableRowCentered"/>
              <w:jc w:val="left"/>
              <w:rPr>
                <w:color w:val="000000"/>
                <w:sz w:val="22"/>
                <w:szCs w:val="22"/>
              </w:rPr>
            </w:pPr>
            <w:r>
              <w:rPr>
                <w:color w:val="000000"/>
                <w:sz w:val="22"/>
                <w:szCs w:val="22"/>
              </w:rPr>
              <w:t>Links with Religious places of worship to be established.</w:t>
            </w:r>
          </w:p>
          <w:p w14:paraId="2A86AE09" w14:textId="29DA493B" w:rsidR="00803B9B" w:rsidRDefault="00803B9B" w:rsidP="004B6FFA">
            <w:pPr>
              <w:pStyle w:val="TableRowCentered"/>
              <w:jc w:val="left"/>
              <w:rPr>
                <w:color w:val="000000"/>
                <w:sz w:val="22"/>
                <w:szCs w:val="22"/>
              </w:rPr>
            </w:pPr>
            <w:r>
              <w:rPr>
                <w:color w:val="000000"/>
                <w:sz w:val="22"/>
                <w:szCs w:val="22"/>
              </w:rPr>
              <w:t>Develop links with Secondary school, Colleges, and workplaces to raise aspirations.</w:t>
            </w:r>
          </w:p>
          <w:p w14:paraId="36381F92" w14:textId="7AE8B947" w:rsidR="00803B9B" w:rsidRDefault="00803B9B" w:rsidP="004B6FFA">
            <w:pPr>
              <w:pStyle w:val="TableRowCentered"/>
              <w:jc w:val="left"/>
              <w:rPr>
                <w:color w:val="000000"/>
                <w:sz w:val="22"/>
                <w:szCs w:val="22"/>
              </w:rPr>
            </w:pPr>
            <w:r>
              <w:rPr>
                <w:color w:val="000000"/>
                <w:sz w:val="22"/>
                <w:szCs w:val="22"/>
              </w:rPr>
              <w:t>One teacher day 6.5 hours to be used for 30mins clubs over 2 half terms.</w:t>
            </w:r>
          </w:p>
          <w:p w14:paraId="4D18C3CA" w14:textId="7A2A9782" w:rsidR="00803B9B" w:rsidRDefault="00803B9B" w:rsidP="004B6FFA">
            <w:pPr>
              <w:pStyle w:val="TableRowCentered"/>
              <w:jc w:val="left"/>
              <w:rPr>
                <w:color w:val="000000"/>
                <w:sz w:val="22"/>
                <w:szCs w:val="22"/>
              </w:rPr>
            </w:pPr>
            <w:r>
              <w:rPr>
                <w:color w:val="000000"/>
                <w:sz w:val="22"/>
                <w:szCs w:val="22"/>
              </w:rPr>
              <w:t>Find external providers – Fee Paying (PPF subsidised) clubs that can be run after school (Climbing, Archery, Boating)</w:t>
            </w:r>
          </w:p>
          <w:p w14:paraId="012A7EB8" w14:textId="274B8045" w:rsidR="00803B9B" w:rsidRDefault="00803B9B" w:rsidP="00803B9B">
            <w:pPr>
              <w:pStyle w:val="TableRowCentered"/>
              <w:jc w:val="left"/>
              <w:rPr>
                <w:color w:val="000000"/>
                <w:sz w:val="22"/>
                <w:szCs w:val="22"/>
              </w:rPr>
            </w:pPr>
            <w:r>
              <w:rPr>
                <w:color w:val="000000"/>
                <w:sz w:val="22"/>
                <w:szCs w:val="22"/>
              </w:rPr>
              <w:t>Dance Mania/Multi</w:t>
            </w:r>
            <w:r w:rsidR="00116C90">
              <w:rPr>
                <w:color w:val="000000"/>
                <w:sz w:val="22"/>
                <w:szCs w:val="22"/>
              </w:rPr>
              <w:t>-</w:t>
            </w:r>
            <w:r>
              <w:rPr>
                <w:color w:val="000000"/>
                <w:sz w:val="22"/>
                <w:szCs w:val="22"/>
              </w:rPr>
              <w:t>skill</w:t>
            </w:r>
            <w:r w:rsidR="00116C90">
              <w:rPr>
                <w:color w:val="000000"/>
                <w:sz w:val="22"/>
                <w:szCs w:val="22"/>
              </w:rPr>
              <w:t>s</w:t>
            </w:r>
            <w:r>
              <w:rPr>
                <w:color w:val="000000"/>
                <w:sz w:val="22"/>
                <w:szCs w:val="22"/>
              </w:rPr>
              <w:t xml:space="preserve"> for Games- Bruce Dyer </w:t>
            </w:r>
            <w:proofErr w:type="gramStart"/>
            <w:r>
              <w:rPr>
                <w:color w:val="000000"/>
                <w:sz w:val="22"/>
                <w:szCs w:val="22"/>
              </w:rPr>
              <w:t>( PPF</w:t>
            </w:r>
            <w:proofErr w:type="gramEnd"/>
            <w:r>
              <w:rPr>
                <w:color w:val="000000"/>
                <w:sz w:val="22"/>
                <w:szCs w:val="22"/>
              </w:rPr>
              <w:t xml:space="preserve"> partly funds)</w:t>
            </w:r>
          </w:p>
          <w:p w14:paraId="6D8196C2" w14:textId="7EF23DAB" w:rsidR="00803B9B" w:rsidRPr="0042221A" w:rsidRDefault="00803B9B" w:rsidP="00F40452">
            <w:pPr>
              <w:pStyle w:val="TableRowCentered"/>
              <w:jc w:val="left"/>
              <w:rPr>
                <w:color w:val="000000"/>
                <w:sz w:val="22"/>
                <w:szCs w:val="22"/>
              </w:rPr>
            </w:pPr>
            <w:r>
              <w:rPr>
                <w:color w:val="000000"/>
                <w:sz w:val="22"/>
                <w:szCs w:val="22"/>
              </w:rPr>
              <w:t>Re-establish Astrea Promise – activities planned over the three terms.</w:t>
            </w:r>
          </w:p>
        </w:tc>
        <w:tc>
          <w:tcPr>
            <w:tcW w:w="1269" w:type="dxa"/>
            <w:tcBorders>
              <w:top w:val="single" w:sz="4" w:space="0" w:color="000000"/>
              <w:left w:val="single" w:sz="4" w:space="0" w:color="000000"/>
              <w:bottom w:val="single" w:sz="4" w:space="0" w:color="000000"/>
              <w:right w:val="single" w:sz="4" w:space="0" w:color="000000"/>
            </w:tcBorders>
          </w:tcPr>
          <w:p w14:paraId="3EDA3CBF" w14:textId="275DF228" w:rsidR="00803B9B" w:rsidRDefault="00803B9B" w:rsidP="004B6FFA">
            <w:pPr>
              <w:pStyle w:val="TableRowCentered"/>
              <w:jc w:val="left"/>
              <w:rPr>
                <w:color w:val="000000"/>
                <w:sz w:val="22"/>
                <w:szCs w:val="22"/>
              </w:rPr>
            </w:pPr>
            <w:r>
              <w:rPr>
                <w:color w:val="000000"/>
                <w:sz w:val="22"/>
                <w:szCs w:val="22"/>
              </w:rPr>
              <w:t>53,760</w:t>
            </w:r>
          </w:p>
        </w:tc>
      </w:tr>
      <w:tr w:rsidR="00803B9B" w14:paraId="785AA585" w14:textId="55594646" w:rsidTr="00803B9B">
        <w:tc>
          <w:tcPr>
            <w:tcW w:w="2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0FDE2" w14:textId="0EA08F58" w:rsidR="00803B9B" w:rsidRPr="004B6FFA" w:rsidRDefault="00803B9B" w:rsidP="004B6FFA">
            <w:pPr>
              <w:pStyle w:val="TableRow"/>
              <w:numPr>
                <w:ilvl w:val="0"/>
                <w:numId w:val="17"/>
              </w:numPr>
              <w:spacing w:before="0" w:after="0"/>
              <w:rPr>
                <w:color w:val="000000"/>
                <w:sz w:val="22"/>
                <w:szCs w:val="22"/>
              </w:rPr>
            </w:pPr>
            <w:r w:rsidRPr="00F40452">
              <w:rPr>
                <w:color w:val="000000"/>
                <w:sz w:val="22"/>
                <w:szCs w:val="22"/>
              </w:rPr>
              <w:t>Aspirations across the curriculum</w:t>
            </w:r>
          </w:p>
        </w:tc>
        <w:tc>
          <w:tcPr>
            <w:tcW w:w="5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74232" w14:textId="162C02C0" w:rsidR="00803B9B" w:rsidRDefault="00803B9B" w:rsidP="004B6FFA">
            <w:pPr>
              <w:pStyle w:val="TableRowCentered"/>
              <w:jc w:val="left"/>
              <w:rPr>
                <w:color w:val="000000"/>
                <w:sz w:val="22"/>
                <w:szCs w:val="22"/>
              </w:rPr>
            </w:pPr>
            <w:r>
              <w:rPr>
                <w:color w:val="000000"/>
                <w:sz w:val="22"/>
                <w:szCs w:val="22"/>
              </w:rPr>
              <w:t>Specialist to share their knowledge and experience linked to subjects - Chef.</w:t>
            </w:r>
          </w:p>
          <w:p w14:paraId="633EE794" w14:textId="6401C584" w:rsidR="00803B9B" w:rsidRDefault="00803B9B" w:rsidP="004B6FFA">
            <w:pPr>
              <w:pStyle w:val="TableRowCentered"/>
              <w:jc w:val="left"/>
              <w:rPr>
                <w:color w:val="000000"/>
                <w:sz w:val="22"/>
                <w:szCs w:val="22"/>
              </w:rPr>
            </w:pPr>
            <w:r>
              <w:rPr>
                <w:color w:val="000000"/>
                <w:sz w:val="22"/>
                <w:szCs w:val="22"/>
              </w:rPr>
              <w:t>Life skills workshops. Using a washing machine, folding cloths etc.</w:t>
            </w:r>
          </w:p>
          <w:p w14:paraId="2DA85CAB" w14:textId="77777777" w:rsidR="00803B9B" w:rsidRDefault="00803B9B" w:rsidP="004B6FFA">
            <w:pPr>
              <w:pStyle w:val="TableRowCentered"/>
              <w:jc w:val="left"/>
              <w:rPr>
                <w:color w:val="000000"/>
                <w:sz w:val="22"/>
                <w:szCs w:val="22"/>
              </w:rPr>
            </w:pPr>
            <w:r>
              <w:rPr>
                <w:color w:val="000000"/>
                <w:sz w:val="22"/>
                <w:szCs w:val="22"/>
              </w:rPr>
              <w:t>World of Work day.</w:t>
            </w:r>
          </w:p>
          <w:p w14:paraId="355B3400" w14:textId="77777777" w:rsidR="00803B9B" w:rsidRDefault="00803B9B" w:rsidP="00F40452">
            <w:pPr>
              <w:pStyle w:val="TableRowCentered"/>
              <w:jc w:val="left"/>
              <w:rPr>
                <w:color w:val="000000"/>
                <w:sz w:val="22"/>
                <w:szCs w:val="22"/>
              </w:rPr>
            </w:pPr>
            <w:r>
              <w:rPr>
                <w:color w:val="000000"/>
                <w:sz w:val="22"/>
                <w:szCs w:val="22"/>
              </w:rPr>
              <w:t>Pupils as leaders Project – TASC Wheel and across the school.</w:t>
            </w:r>
          </w:p>
          <w:p w14:paraId="453CEBE3" w14:textId="7EDDAF0C" w:rsidR="00803B9B" w:rsidRDefault="00803B9B" w:rsidP="00F40452">
            <w:pPr>
              <w:pStyle w:val="TableRowCentered"/>
              <w:jc w:val="left"/>
              <w:rPr>
                <w:color w:val="000000"/>
                <w:sz w:val="22"/>
                <w:szCs w:val="22"/>
              </w:rPr>
            </w:pPr>
            <w:r>
              <w:rPr>
                <w:color w:val="000000"/>
                <w:sz w:val="22"/>
                <w:szCs w:val="22"/>
              </w:rPr>
              <w:t>Work experience day in school – Linked to Office, Premises, TAs, IT, SMSA, Cleaners, Hair Dressing, Art for sale, Cooking.</w:t>
            </w:r>
          </w:p>
          <w:p w14:paraId="77E640B3" w14:textId="74FE9D77" w:rsidR="00803B9B" w:rsidRDefault="00803B9B" w:rsidP="00F40452">
            <w:pPr>
              <w:pStyle w:val="TableRowCentered"/>
              <w:jc w:val="left"/>
              <w:rPr>
                <w:color w:val="000000"/>
                <w:sz w:val="22"/>
                <w:szCs w:val="22"/>
              </w:rPr>
            </w:pPr>
            <w:r>
              <w:rPr>
                <w:color w:val="000000"/>
                <w:sz w:val="22"/>
                <w:szCs w:val="22"/>
              </w:rPr>
              <w:t>Introduce Shine Days: Presentation of learning to parents for different subjects/Fund raising</w:t>
            </w:r>
          </w:p>
          <w:p w14:paraId="6038A68F" w14:textId="31DA5AC3" w:rsidR="00803B9B" w:rsidRDefault="00803B9B" w:rsidP="003C2DF8">
            <w:pPr>
              <w:pStyle w:val="TableRowCentered"/>
              <w:jc w:val="left"/>
              <w:rPr>
                <w:color w:val="000000"/>
                <w:sz w:val="22"/>
                <w:szCs w:val="22"/>
              </w:rPr>
            </w:pPr>
            <w:r>
              <w:rPr>
                <w:color w:val="000000"/>
                <w:sz w:val="22"/>
                <w:szCs w:val="22"/>
              </w:rPr>
              <w:t>Art Gallery.</w:t>
            </w:r>
          </w:p>
        </w:tc>
        <w:tc>
          <w:tcPr>
            <w:tcW w:w="1269" w:type="dxa"/>
            <w:tcBorders>
              <w:top w:val="single" w:sz="4" w:space="0" w:color="000000"/>
              <w:left w:val="single" w:sz="4" w:space="0" w:color="000000"/>
              <w:bottom w:val="single" w:sz="4" w:space="0" w:color="000000"/>
              <w:right w:val="single" w:sz="4" w:space="0" w:color="000000"/>
            </w:tcBorders>
          </w:tcPr>
          <w:p w14:paraId="5CE9D1EE" w14:textId="339921BD" w:rsidR="00803B9B" w:rsidRDefault="009C7987" w:rsidP="004B6FFA">
            <w:pPr>
              <w:pStyle w:val="TableRowCentered"/>
              <w:jc w:val="left"/>
              <w:rPr>
                <w:color w:val="000000"/>
                <w:sz w:val="22"/>
                <w:szCs w:val="22"/>
              </w:rPr>
            </w:pPr>
            <w:r>
              <w:rPr>
                <w:color w:val="000000"/>
                <w:sz w:val="22"/>
                <w:szCs w:val="22"/>
              </w:rPr>
              <w:t>26,880</w:t>
            </w:r>
          </w:p>
        </w:tc>
      </w:tr>
      <w:tr w:rsidR="00803B9B" w14:paraId="2A7D5509" w14:textId="112783E3" w:rsidTr="00803B9B">
        <w:tc>
          <w:tcPr>
            <w:tcW w:w="2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62530B06" w:rsidR="00803B9B" w:rsidRPr="0042221A" w:rsidRDefault="00803B9B">
            <w:pPr>
              <w:pStyle w:val="TableRow"/>
              <w:rPr>
                <w:sz w:val="22"/>
                <w:szCs w:val="22"/>
              </w:rPr>
            </w:pPr>
            <w:r>
              <w:rPr>
                <w:color w:val="000000"/>
                <w:sz w:val="22"/>
                <w:szCs w:val="22"/>
              </w:rPr>
              <w:t xml:space="preserve">5. </w:t>
            </w:r>
            <w:r w:rsidRPr="0042221A">
              <w:rPr>
                <w:color w:val="000000"/>
                <w:sz w:val="22"/>
                <w:szCs w:val="22"/>
              </w:rPr>
              <w:t xml:space="preserve">Improved </w:t>
            </w:r>
            <w:r>
              <w:rPr>
                <w:color w:val="000000"/>
                <w:sz w:val="22"/>
                <w:szCs w:val="22"/>
              </w:rPr>
              <w:t xml:space="preserve">spoken language, reading, </w:t>
            </w:r>
            <w:r w:rsidRPr="0042221A">
              <w:rPr>
                <w:color w:val="000000"/>
                <w:sz w:val="22"/>
                <w:szCs w:val="22"/>
              </w:rPr>
              <w:t xml:space="preserve">writing </w:t>
            </w:r>
            <w:r>
              <w:rPr>
                <w:color w:val="000000"/>
                <w:sz w:val="22"/>
                <w:szCs w:val="22"/>
              </w:rPr>
              <w:t xml:space="preserve">and maths </w:t>
            </w:r>
            <w:r w:rsidRPr="0042221A">
              <w:rPr>
                <w:color w:val="000000"/>
                <w:sz w:val="22"/>
                <w:szCs w:val="22"/>
              </w:rPr>
              <w:t xml:space="preserve">outcomes at </w:t>
            </w:r>
            <w:r>
              <w:rPr>
                <w:color w:val="000000"/>
                <w:sz w:val="22"/>
                <w:szCs w:val="22"/>
              </w:rPr>
              <w:t xml:space="preserve">EYFS, </w:t>
            </w:r>
            <w:r w:rsidRPr="0042221A">
              <w:rPr>
                <w:color w:val="000000"/>
                <w:sz w:val="22"/>
                <w:szCs w:val="22"/>
              </w:rPr>
              <w:t xml:space="preserve">KS1 and KS2 for </w:t>
            </w:r>
            <w:r>
              <w:rPr>
                <w:color w:val="000000"/>
                <w:sz w:val="22"/>
                <w:szCs w:val="22"/>
              </w:rPr>
              <w:t>PPF/</w:t>
            </w:r>
            <w:r w:rsidRPr="0042221A">
              <w:rPr>
                <w:color w:val="000000"/>
                <w:sz w:val="22"/>
                <w:szCs w:val="22"/>
              </w:rPr>
              <w:t>higher attainers/more able pupils</w:t>
            </w:r>
          </w:p>
        </w:tc>
        <w:tc>
          <w:tcPr>
            <w:tcW w:w="5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52D9B" w14:textId="0A81372B" w:rsidR="00803B9B" w:rsidRDefault="00803B9B">
            <w:pPr>
              <w:pStyle w:val="TableRowCentered"/>
              <w:jc w:val="left"/>
              <w:rPr>
                <w:color w:val="000000"/>
                <w:sz w:val="22"/>
                <w:szCs w:val="22"/>
              </w:rPr>
            </w:pPr>
            <w:r w:rsidRPr="0042221A">
              <w:rPr>
                <w:color w:val="000000"/>
                <w:sz w:val="22"/>
                <w:szCs w:val="22"/>
              </w:rPr>
              <w:t xml:space="preserve">For pupils in receipt of the pupil premium: Improved </w:t>
            </w:r>
            <w:r>
              <w:rPr>
                <w:color w:val="000000"/>
                <w:sz w:val="22"/>
                <w:szCs w:val="22"/>
              </w:rPr>
              <w:t xml:space="preserve">EYFS/GLD/ Phonics/KS1 and </w:t>
            </w:r>
            <w:r w:rsidRPr="0042221A">
              <w:rPr>
                <w:color w:val="000000"/>
                <w:sz w:val="22"/>
                <w:szCs w:val="22"/>
              </w:rPr>
              <w:t xml:space="preserve">KS2 </w:t>
            </w:r>
            <w:r>
              <w:rPr>
                <w:color w:val="000000"/>
                <w:sz w:val="22"/>
                <w:szCs w:val="22"/>
              </w:rPr>
              <w:t xml:space="preserve">Oral, Reading, Writing and Maths </w:t>
            </w:r>
            <w:r w:rsidRPr="0042221A">
              <w:rPr>
                <w:color w:val="000000"/>
                <w:sz w:val="22"/>
                <w:szCs w:val="22"/>
              </w:rPr>
              <w:t xml:space="preserve">outcomes from </w:t>
            </w:r>
            <w:r>
              <w:rPr>
                <w:color w:val="000000"/>
                <w:sz w:val="22"/>
                <w:szCs w:val="22"/>
              </w:rPr>
              <w:t xml:space="preserve">21-22 published </w:t>
            </w:r>
            <w:r w:rsidRPr="0042221A">
              <w:rPr>
                <w:color w:val="000000"/>
                <w:sz w:val="22"/>
                <w:szCs w:val="22"/>
              </w:rPr>
              <w:t>outcomes at National Standard and Greater Depth.</w:t>
            </w:r>
          </w:p>
          <w:p w14:paraId="1A2E2B7D" w14:textId="18AF1E47" w:rsidR="00803B9B" w:rsidRDefault="00803B9B">
            <w:pPr>
              <w:pStyle w:val="TableRowCentered"/>
              <w:jc w:val="left"/>
              <w:rPr>
                <w:color w:val="000000"/>
                <w:sz w:val="22"/>
                <w:szCs w:val="22"/>
              </w:rPr>
            </w:pPr>
            <w:r>
              <w:rPr>
                <w:color w:val="000000"/>
                <w:sz w:val="22"/>
                <w:szCs w:val="22"/>
              </w:rPr>
              <w:t>Pupil lead Assemblies to develop public speaking and presentation skills.</w:t>
            </w:r>
          </w:p>
          <w:p w14:paraId="67C73DE5" w14:textId="394B44E6" w:rsidR="00803B9B" w:rsidRDefault="00803B9B" w:rsidP="007F67A2">
            <w:pPr>
              <w:pStyle w:val="TableRowCentered"/>
              <w:jc w:val="left"/>
              <w:rPr>
                <w:sz w:val="22"/>
                <w:szCs w:val="22"/>
              </w:rPr>
            </w:pPr>
            <w:r>
              <w:rPr>
                <w:sz w:val="22"/>
                <w:szCs w:val="22"/>
              </w:rPr>
              <w:t>TASC wheels to develop Pupil lead learning.</w:t>
            </w:r>
          </w:p>
          <w:p w14:paraId="179EEDF2" w14:textId="2C890AE5" w:rsidR="00803B9B" w:rsidRDefault="00803B9B" w:rsidP="007F67A2">
            <w:pPr>
              <w:pStyle w:val="TableRowCentered"/>
              <w:jc w:val="left"/>
              <w:rPr>
                <w:sz w:val="22"/>
                <w:szCs w:val="22"/>
              </w:rPr>
            </w:pPr>
            <w:r>
              <w:rPr>
                <w:sz w:val="22"/>
                <w:szCs w:val="22"/>
              </w:rPr>
              <w:t>Blooms to develop mastery.</w:t>
            </w:r>
          </w:p>
          <w:p w14:paraId="21B35801" w14:textId="2073C8E9" w:rsidR="00803B9B" w:rsidRDefault="00803B9B" w:rsidP="007F67A2">
            <w:pPr>
              <w:pStyle w:val="TableRowCentered"/>
              <w:jc w:val="left"/>
              <w:rPr>
                <w:sz w:val="22"/>
                <w:szCs w:val="22"/>
              </w:rPr>
            </w:pPr>
            <w:r>
              <w:rPr>
                <w:sz w:val="22"/>
                <w:szCs w:val="22"/>
              </w:rPr>
              <w:t>Reviewing the revision materials,</w:t>
            </w:r>
          </w:p>
          <w:p w14:paraId="14EF64B2" w14:textId="14B02F46" w:rsidR="00803B9B" w:rsidRDefault="00803B9B" w:rsidP="007F67A2">
            <w:pPr>
              <w:pStyle w:val="TableRowCentered"/>
              <w:jc w:val="left"/>
              <w:rPr>
                <w:sz w:val="22"/>
                <w:szCs w:val="22"/>
              </w:rPr>
            </w:pPr>
            <w:r>
              <w:rPr>
                <w:sz w:val="22"/>
                <w:szCs w:val="22"/>
              </w:rPr>
              <w:t>Planned opportunities to follow – up and improve on prior work completed.</w:t>
            </w:r>
          </w:p>
          <w:p w14:paraId="46123B37" w14:textId="550CB7B0" w:rsidR="009C7987" w:rsidRDefault="009C7987" w:rsidP="007F67A2">
            <w:pPr>
              <w:pStyle w:val="TableRowCentered"/>
              <w:jc w:val="left"/>
              <w:rPr>
                <w:sz w:val="22"/>
                <w:szCs w:val="22"/>
              </w:rPr>
            </w:pPr>
            <w:r>
              <w:rPr>
                <w:sz w:val="22"/>
                <w:szCs w:val="22"/>
              </w:rPr>
              <w:t>Handwriting Scheme/Ruled books.</w:t>
            </w:r>
          </w:p>
          <w:p w14:paraId="199E6AB6" w14:textId="11E7E995" w:rsidR="00803B9B" w:rsidRDefault="00803B9B" w:rsidP="007F67A2">
            <w:pPr>
              <w:pStyle w:val="TableRowCentered"/>
              <w:jc w:val="left"/>
              <w:rPr>
                <w:sz w:val="22"/>
                <w:szCs w:val="22"/>
              </w:rPr>
            </w:pPr>
            <w:r>
              <w:rPr>
                <w:sz w:val="22"/>
                <w:szCs w:val="22"/>
              </w:rPr>
              <w:t>Redeveloping the Home Learning offer/Home work – planned and shared with parents and pupils – make expectations clear and resources explicit. SEASAW is the main homework tool.</w:t>
            </w:r>
          </w:p>
          <w:p w14:paraId="1CCF94DC" w14:textId="481D4ACA" w:rsidR="00803B9B" w:rsidRDefault="00803B9B" w:rsidP="007F67A2">
            <w:pPr>
              <w:pStyle w:val="TableRowCentered"/>
              <w:jc w:val="left"/>
              <w:rPr>
                <w:sz w:val="22"/>
                <w:szCs w:val="22"/>
              </w:rPr>
            </w:pPr>
            <w:r>
              <w:rPr>
                <w:sz w:val="22"/>
                <w:szCs w:val="22"/>
              </w:rPr>
              <w:lastRenderedPageBreak/>
              <w:t>QFT/ Projects related to developing retention/memory across subjects.</w:t>
            </w:r>
          </w:p>
          <w:p w14:paraId="309D2EB1" w14:textId="3B5ECC90" w:rsidR="00803B9B" w:rsidRDefault="00803B9B" w:rsidP="007F67A2">
            <w:pPr>
              <w:pStyle w:val="TableRowCentered"/>
              <w:ind w:left="0"/>
              <w:jc w:val="left"/>
              <w:rPr>
                <w:sz w:val="22"/>
                <w:szCs w:val="22"/>
              </w:rPr>
            </w:pPr>
            <w:r>
              <w:rPr>
                <w:sz w:val="22"/>
                <w:szCs w:val="22"/>
              </w:rPr>
              <w:t>Planned opportunities for Interventions in Reading, Writing, Maths and pastoral.</w:t>
            </w:r>
          </w:p>
          <w:p w14:paraId="3C9B914A" w14:textId="56AADF1A" w:rsidR="00803B9B" w:rsidRPr="007F67A2" w:rsidRDefault="00803B9B" w:rsidP="007F67A2">
            <w:pPr>
              <w:pStyle w:val="TableRowCentered"/>
              <w:numPr>
                <w:ilvl w:val="0"/>
                <w:numId w:val="18"/>
              </w:numPr>
              <w:jc w:val="left"/>
              <w:rPr>
                <w:sz w:val="22"/>
                <w:szCs w:val="22"/>
              </w:rPr>
            </w:pPr>
            <w:r>
              <w:rPr>
                <w:sz w:val="22"/>
                <w:szCs w:val="22"/>
              </w:rPr>
              <w:t xml:space="preserve">Thrive, </w:t>
            </w:r>
            <w:r w:rsidRPr="007F67A2">
              <w:rPr>
                <w:sz w:val="22"/>
                <w:szCs w:val="22"/>
              </w:rPr>
              <w:t>Boxall</w:t>
            </w:r>
            <w:r>
              <w:rPr>
                <w:sz w:val="22"/>
                <w:szCs w:val="22"/>
              </w:rPr>
              <w:t xml:space="preserve">, </w:t>
            </w:r>
            <w:r w:rsidRPr="007F67A2">
              <w:rPr>
                <w:sz w:val="22"/>
                <w:szCs w:val="22"/>
              </w:rPr>
              <w:t>SALT</w:t>
            </w:r>
            <w:r>
              <w:rPr>
                <w:sz w:val="22"/>
                <w:szCs w:val="22"/>
              </w:rPr>
              <w:t xml:space="preserve"> and others as training is completed.</w:t>
            </w:r>
          </w:p>
          <w:p w14:paraId="2A7D5508" w14:textId="491B6FC4" w:rsidR="00803B9B" w:rsidRPr="0042221A" w:rsidRDefault="00803B9B" w:rsidP="003C2DF8">
            <w:pPr>
              <w:pStyle w:val="TableRowCentered"/>
              <w:numPr>
                <w:ilvl w:val="0"/>
                <w:numId w:val="18"/>
              </w:numPr>
              <w:jc w:val="left"/>
              <w:rPr>
                <w:sz w:val="22"/>
                <w:szCs w:val="22"/>
              </w:rPr>
            </w:pPr>
          </w:p>
        </w:tc>
        <w:tc>
          <w:tcPr>
            <w:tcW w:w="1269" w:type="dxa"/>
            <w:tcBorders>
              <w:top w:val="single" w:sz="4" w:space="0" w:color="000000"/>
              <w:left w:val="single" w:sz="4" w:space="0" w:color="000000"/>
              <w:bottom w:val="single" w:sz="4" w:space="0" w:color="000000"/>
              <w:right w:val="single" w:sz="4" w:space="0" w:color="000000"/>
            </w:tcBorders>
          </w:tcPr>
          <w:p w14:paraId="33FB4893" w14:textId="1A651DCE" w:rsidR="00803B9B" w:rsidRPr="0042221A" w:rsidRDefault="009C7987">
            <w:pPr>
              <w:pStyle w:val="TableRowCentered"/>
              <w:jc w:val="left"/>
              <w:rPr>
                <w:color w:val="000000"/>
                <w:sz w:val="22"/>
                <w:szCs w:val="22"/>
              </w:rPr>
            </w:pPr>
            <w:r>
              <w:rPr>
                <w:color w:val="000000"/>
                <w:sz w:val="22"/>
                <w:szCs w:val="22"/>
              </w:rPr>
              <w:lastRenderedPageBreak/>
              <w:t>25,444.</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0D40D109" w:rsidR="00E66558" w:rsidRDefault="00E74127">
      <w:r>
        <w:t xml:space="preserve">Budgeted cost: £ </w:t>
      </w:r>
      <w:r w:rsidR="0089773E">
        <w:t>65</w:t>
      </w:r>
      <w:r w:rsidR="00E30FB4">
        <w:t>,000</w:t>
      </w:r>
    </w:p>
    <w:tbl>
      <w:tblPr>
        <w:tblW w:w="5000" w:type="pct"/>
        <w:tblCellMar>
          <w:left w:w="10" w:type="dxa"/>
          <w:right w:w="10" w:type="dxa"/>
        </w:tblCellMar>
        <w:tblLook w:val="04A0" w:firstRow="1" w:lastRow="0" w:firstColumn="1" w:lastColumn="0" w:noHBand="0" w:noVBand="1"/>
      </w:tblPr>
      <w:tblGrid>
        <w:gridCol w:w="5665"/>
        <w:gridCol w:w="2290"/>
        <w:gridCol w:w="1531"/>
      </w:tblGrid>
      <w:tr w:rsidR="00803B9B" w14:paraId="2A7D5519" w14:textId="77777777" w:rsidTr="00F75350">
        <w:tc>
          <w:tcPr>
            <w:tcW w:w="566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E02D4C2" w14:textId="77777777" w:rsidR="00803B9B" w:rsidRDefault="00803B9B" w:rsidP="00803B9B">
            <w:pPr>
              <w:pStyle w:val="TableHeader"/>
              <w:jc w:val="left"/>
              <w:rPr>
                <w:b w:val="0"/>
              </w:rPr>
            </w:pPr>
            <w:r w:rsidRPr="00803B9B">
              <w:rPr>
                <w:b w:val="0"/>
              </w:rPr>
              <w:t>Activity 1.</w:t>
            </w:r>
          </w:p>
          <w:p w14:paraId="2A7D5516" w14:textId="56203E4C" w:rsidR="00803B9B" w:rsidRPr="00803B9B" w:rsidRDefault="00803B9B" w:rsidP="00803B9B">
            <w:pPr>
              <w:pStyle w:val="TableHeader"/>
              <w:jc w:val="left"/>
              <w:rPr>
                <w:b w:val="0"/>
              </w:rPr>
            </w:pPr>
          </w:p>
        </w:tc>
        <w:tc>
          <w:tcPr>
            <w:tcW w:w="229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4114AB3B" w:rsidR="00803B9B" w:rsidRPr="00803B9B" w:rsidRDefault="00803B9B" w:rsidP="00803B9B">
            <w:pPr>
              <w:pStyle w:val="TableHeader"/>
              <w:jc w:val="left"/>
              <w:rPr>
                <w:b w:val="0"/>
              </w:rPr>
            </w:pPr>
            <w:r w:rsidRPr="00803B9B">
              <w:rPr>
                <w:b w:val="0"/>
              </w:rPr>
              <w:t>Evidence that supports this approach</w:t>
            </w:r>
          </w:p>
        </w:tc>
        <w:tc>
          <w:tcPr>
            <w:tcW w:w="1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1A7B81D2" w:rsidR="00803B9B" w:rsidRPr="00803B9B" w:rsidRDefault="00803B9B" w:rsidP="00803B9B">
            <w:pPr>
              <w:pStyle w:val="TableHeader"/>
              <w:jc w:val="left"/>
              <w:rPr>
                <w:b w:val="0"/>
              </w:rPr>
            </w:pPr>
            <w:r w:rsidRPr="00803B9B">
              <w:rPr>
                <w:b w:val="0"/>
              </w:rPr>
              <w:t>Challenge number(s) addressed</w:t>
            </w:r>
          </w:p>
        </w:tc>
      </w:tr>
      <w:tr w:rsidR="00E66558" w14:paraId="2A7D551D" w14:textId="77777777" w:rsidTr="00F75350">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479271" w14:textId="3F8FD8E0" w:rsidR="00E66558" w:rsidRPr="00D9666D" w:rsidRDefault="00E74127" w:rsidP="00D9666D">
            <w:pPr>
              <w:rPr>
                <w:sz w:val="18"/>
                <w:szCs w:val="18"/>
              </w:rPr>
            </w:pPr>
            <w:r w:rsidRPr="00D9666D">
              <w:rPr>
                <w:sz w:val="18"/>
                <w:szCs w:val="18"/>
              </w:rPr>
              <w:t>Additional EWO time to support PSA with attendance, home visits, welfare meetings. Improved levels of attendance and punctuality and reduce PA</w:t>
            </w:r>
          </w:p>
          <w:p w14:paraId="11884827" w14:textId="6628BEC6" w:rsidR="00E74127" w:rsidRDefault="00E74127" w:rsidP="00E74127">
            <w:pPr>
              <w:suppressAutoHyphens w:val="0"/>
              <w:autoSpaceDN/>
              <w:spacing w:after="0" w:line="240" w:lineRule="auto"/>
              <w:rPr>
                <w:rFonts w:eastAsiaTheme="minorHAnsi" w:cs="Arial"/>
                <w:color w:val="auto"/>
                <w:sz w:val="18"/>
                <w:szCs w:val="18"/>
                <w:lang w:eastAsia="en-US"/>
              </w:rPr>
            </w:pPr>
            <w:r w:rsidRPr="00E74127">
              <w:rPr>
                <w:rFonts w:eastAsiaTheme="minorHAnsi" w:cs="Arial"/>
                <w:color w:val="auto"/>
                <w:sz w:val="18"/>
                <w:szCs w:val="18"/>
                <w:lang w:eastAsia="en-US"/>
              </w:rPr>
              <w:t xml:space="preserve">Time with EWO to support FLO and Attendance Officer with attendance tracking, to complete home visits, welfare meetings and early interventions. </w:t>
            </w:r>
          </w:p>
          <w:p w14:paraId="45CA1C05" w14:textId="77777777" w:rsidR="00D9666D" w:rsidRDefault="00D9666D" w:rsidP="00E74127">
            <w:pPr>
              <w:suppressAutoHyphens w:val="0"/>
              <w:autoSpaceDN/>
              <w:spacing w:after="0" w:line="240" w:lineRule="auto"/>
              <w:rPr>
                <w:rFonts w:eastAsiaTheme="minorHAnsi" w:cs="Arial"/>
                <w:color w:val="auto"/>
                <w:sz w:val="18"/>
                <w:szCs w:val="18"/>
                <w:lang w:eastAsia="en-US"/>
              </w:rPr>
            </w:pPr>
          </w:p>
          <w:p w14:paraId="43054C03" w14:textId="09E34C42" w:rsidR="00D9666D" w:rsidRDefault="00D9666D" w:rsidP="00D9666D">
            <w:pPr>
              <w:numPr>
                <w:ilvl w:val="0"/>
                <w:numId w:val="1"/>
              </w:numPr>
              <w:suppressAutoHyphens w:val="0"/>
              <w:autoSpaceDN/>
              <w:spacing w:after="0" w:line="240" w:lineRule="auto"/>
              <w:rPr>
                <w:rFonts w:eastAsiaTheme="minorHAnsi" w:cs="Arial"/>
                <w:color w:val="auto"/>
                <w:sz w:val="18"/>
                <w:szCs w:val="18"/>
                <w:lang w:eastAsia="en-US"/>
              </w:rPr>
            </w:pPr>
            <w:r w:rsidRPr="00D9666D">
              <w:rPr>
                <w:rFonts w:eastAsiaTheme="minorHAnsi" w:cs="Arial"/>
                <w:color w:val="auto"/>
                <w:sz w:val="18"/>
                <w:szCs w:val="18"/>
                <w:lang w:eastAsia="en-US"/>
              </w:rPr>
              <w:t>Continue to apply new systems rigorously.</w:t>
            </w:r>
          </w:p>
          <w:p w14:paraId="6FF12F54" w14:textId="77777777" w:rsidR="00D9666D" w:rsidRPr="00D9666D" w:rsidRDefault="00D9666D" w:rsidP="00D9666D">
            <w:pPr>
              <w:numPr>
                <w:ilvl w:val="0"/>
                <w:numId w:val="1"/>
              </w:numPr>
              <w:suppressAutoHyphens w:val="0"/>
              <w:autoSpaceDN/>
              <w:spacing w:after="0" w:line="240" w:lineRule="auto"/>
              <w:rPr>
                <w:rFonts w:eastAsiaTheme="minorHAnsi" w:cs="Arial"/>
                <w:color w:val="auto"/>
                <w:sz w:val="18"/>
                <w:szCs w:val="18"/>
                <w:lang w:eastAsia="en-US"/>
              </w:rPr>
            </w:pPr>
          </w:p>
          <w:p w14:paraId="1EF7A348" w14:textId="7E576B2D" w:rsidR="009C7987" w:rsidRPr="009C7987" w:rsidRDefault="00D9666D" w:rsidP="009C7987">
            <w:pPr>
              <w:numPr>
                <w:ilvl w:val="0"/>
                <w:numId w:val="1"/>
              </w:numPr>
              <w:suppressAutoHyphens w:val="0"/>
              <w:autoSpaceDN/>
              <w:spacing w:after="0" w:line="240" w:lineRule="auto"/>
              <w:rPr>
                <w:rFonts w:eastAsiaTheme="minorHAnsi" w:cs="Arial"/>
                <w:color w:val="auto"/>
                <w:sz w:val="18"/>
                <w:szCs w:val="18"/>
                <w:lang w:eastAsia="en-US"/>
              </w:rPr>
            </w:pPr>
            <w:r w:rsidRPr="00D9666D">
              <w:rPr>
                <w:rFonts w:eastAsiaTheme="minorHAnsi" w:cs="Arial"/>
                <w:color w:val="auto"/>
                <w:sz w:val="18"/>
                <w:szCs w:val="18"/>
                <w:lang w:eastAsia="en-US"/>
              </w:rPr>
              <w:t>2 pupils on PTT to be reduced to 0.</w:t>
            </w:r>
          </w:p>
          <w:p w14:paraId="24DC80C6" w14:textId="7AB790A9" w:rsidR="00D9666D" w:rsidRDefault="00D9666D" w:rsidP="00D9666D">
            <w:pPr>
              <w:numPr>
                <w:ilvl w:val="0"/>
                <w:numId w:val="1"/>
              </w:numPr>
              <w:suppressAutoHyphens w:val="0"/>
              <w:autoSpaceDN/>
              <w:spacing w:after="0" w:line="240" w:lineRule="auto"/>
              <w:rPr>
                <w:rFonts w:eastAsiaTheme="minorHAnsi" w:cs="Arial"/>
                <w:color w:val="auto"/>
                <w:sz w:val="18"/>
                <w:szCs w:val="18"/>
                <w:lang w:eastAsia="en-US"/>
              </w:rPr>
            </w:pPr>
            <w:r w:rsidRPr="00D9666D">
              <w:rPr>
                <w:rFonts w:eastAsiaTheme="minorHAnsi" w:cs="Arial"/>
                <w:color w:val="auto"/>
                <w:sz w:val="18"/>
                <w:szCs w:val="18"/>
                <w:lang w:eastAsia="en-US"/>
              </w:rPr>
              <w:t xml:space="preserve">PA pupils attending school to be in line with National Average. PA families engaged in school and supported to attend. </w:t>
            </w:r>
          </w:p>
          <w:p w14:paraId="6F359236" w14:textId="77777777" w:rsidR="009C7987" w:rsidRPr="00D9666D" w:rsidRDefault="009C7987" w:rsidP="00D9666D">
            <w:pPr>
              <w:numPr>
                <w:ilvl w:val="0"/>
                <w:numId w:val="1"/>
              </w:numPr>
              <w:suppressAutoHyphens w:val="0"/>
              <w:autoSpaceDN/>
              <w:spacing w:after="0" w:line="240" w:lineRule="auto"/>
              <w:rPr>
                <w:rFonts w:eastAsiaTheme="minorHAnsi" w:cs="Arial"/>
                <w:color w:val="auto"/>
                <w:sz w:val="18"/>
                <w:szCs w:val="18"/>
                <w:lang w:eastAsia="en-US"/>
              </w:rPr>
            </w:pPr>
          </w:p>
          <w:p w14:paraId="149F781D" w14:textId="77777777" w:rsidR="00E74127" w:rsidRDefault="00D9666D" w:rsidP="00D9666D">
            <w:pPr>
              <w:suppressAutoHyphens w:val="0"/>
              <w:autoSpaceDN/>
              <w:spacing w:after="0" w:line="240" w:lineRule="auto"/>
              <w:rPr>
                <w:rFonts w:eastAsiaTheme="minorHAnsi" w:cs="Arial"/>
                <w:color w:val="auto"/>
                <w:sz w:val="18"/>
                <w:szCs w:val="18"/>
                <w:lang w:eastAsia="en-US"/>
              </w:rPr>
            </w:pPr>
            <w:r w:rsidRPr="00D9666D">
              <w:rPr>
                <w:rFonts w:eastAsiaTheme="minorHAnsi" w:cs="Arial"/>
                <w:color w:val="auto"/>
                <w:sz w:val="18"/>
                <w:szCs w:val="18"/>
                <w:lang w:eastAsia="en-US"/>
              </w:rPr>
              <w:t>Overall PP attendance improved to be in line with national average.</w:t>
            </w:r>
          </w:p>
          <w:p w14:paraId="2A7D551A" w14:textId="6ABDF651" w:rsidR="00D9666D" w:rsidRPr="00E74127" w:rsidRDefault="00D9666D" w:rsidP="00D9666D">
            <w:pPr>
              <w:suppressAutoHyphens w:val="0"/>
              <w:autoSpaceDN/>
              <w:spacing w:after="0" w:line="240" w:lineRule="auto"/>
              <w:rPr>
                <w:rFonts w:eastAsiaTheme="minorHAnsi" w:cs="Arial"/>
                <w:color w:val="auto"/>
                <w:sz w:val="18"/>
                <w:szCs w:val="18"/>
                <w:lang w:eastAsia="en-US"/>
              </w:rPr>
            </w:pPr>
          </w:p>
        </w:tc>
        <w:tc>
          <w:tcPr>
            <w:tcW w:w="2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77777777" w:rsidR="00E66558" w:rsidRDefault="00E66558">
            <w:pPr>
              <w:pStyle w:val="TableRowCentered"/>
              <w:jc w:val="left"/>
              <w:rPr>
                <w:sz w:val="22"/>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31DEE747" w:rsidR="00E66558" w:rsidRDefault="00E74127">
            <w:pPr>
              <w:pStyle w:val="TableRowCentered"/>
              <w:jc w:val="left"/>
              <w:rPr>
                <w:sz w:val="22"/>
              </w:rPr>
            </w:pPr>
            <w:r>
              <w:rPr>
                <w:sz w:val="22"/>
              </w:rPr>
              <w:t>1</w:t>
            </w:r>
          </w:p>
        </w:tc>
      </w:tr>
      <w:tr w:rsidR="00D9666D" w14:paraId="22FE6BD4" w14:textId="77777777" w:rsidTr="00F75350">
        <w:tc>
          <w:tcPr>
            <w:tcW w:w="566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51BC8D82" w14:textId="1A3E7FEA" w:rsidR="00D9666D" w:rsidRPr="00D9666D" w:rsidRDefault="00D9666D" w:rsidP="00D9666D">
            <w:pPr>
              <w:rPr>
                <w:sz w:val="18"/>
                <w:szCs w:val="18"/>
              </w:rPr>
            </w:pPr>
            <w:r>
              <w:t xml:space="preserve">Activity 2. </w:t>
            </w:r>
          </w:p>
        </w:tc>
        <w:tc>
          <w:tcPr>
            <w:tcW w:w="229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98D88F9" w14:textId="6CD3D2A8" w:rsidR="00D9666D" w:rsidRDefault="00D9666D" w:rsidP="00D9666D">
            <w:pPr>
              <w:pStyle w:val="TableRowCentered"/>
              <w:jc w:val="left"/>
              <w:rPr>
                <w:sz w:val="22"/>
              </w:rPr>
            </w:pPr>
            <w:r>
              <w:t>Evidence that supports this approach</w:t>
            </w:r>
          </w:p>
        </w:tc>
        <w:tc>
          <w:tcPr>
            <w:tcW w:w="1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55CC8B07" w14:textId="15455B37" w:rsidR="00D9666D" w:rsidRDefault="00D9666D" w:rsidP="00D9666D">
            <w:pPr>
              <w:pStyle w:val="TableRowCentered"/>
              <w:jc w:val="left"/>
              <w:rPr>
                <w:sz w:val="22"/>
              </w:rPr>
            </w:pPr>
            <w:r>
              <w:t>Challenge number(s) addressed</w:t>
            </w:r>
          </w:p>
        </w:tc>
      </w:tr>
      <w:tr w:rsidR="00E74127" w14:paraId="24083086" w14:textId="77777777" w:rsidTr="00F75350">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58DF8" w14:textId="6C057964" w:rsidR="00E74127" w:rsidRDefault="00E74127" w:rsidP="00495E59">
            <w:pPr>
              <w:rPr>
                <w:rFonts w:cs="Arial"/>
                <w:sz w:val="18"/>
                <w:szCs w:val="18"/>
              </w:rPr>
            </w:pPr>
            <w:r>
              <w:rPr>
                <w:rFonts w:cs="Arial"/>
                <w:sz w:val="18"/>
                <w:szCs w:val="18"/>
              </w:rPr>
              <w:t>SEMH Training of key members of staff in Level 3 mental health training and level 1 mental health training.</w:t>
            </w:r>
          </w:p>
          <w:p w14:paraId="44FB9ABC" w14:textId="77777777" w:rsidR="00D9666D" w:rsidRPr="00D9666D" w:rsidRDefault="00D9666D" w:rsidP="00D9666D">
            <w:pPr>
              <w:rPr>
                <w:sz w:val="18"/>
                <w:szCs w:val="18"/>
              </w:rPr>
            </w:pPr>
            <w:r w:rsidRPr="00D9666D">
              <w:rPr>
                <w:sz w:val="18"/>
                <w:szCs w:val="18"/>
              </w:rPr>
              <w:t xml:space="preserve">For pupils in receipt of the pupil premium: Teachers are aware of effects of SEMH, family situation/home challenges and other anxiety or medical needs. </w:t>
            </w:r>
          </w:p>
          <w:p w14:paraId="036BFEBC" w14:textId="77777777" w:rsidR="00D9666D" w:rsidRPr="00D9666D" w:rsidRDefault="00D9666D" w:rsidP="00D9666D">
            <w:pPr>
              <w:rPr>
                <w:sz w:val="18"/>
                <w:szCs w:val="18"/>
              </w:rPr>
            </w:pPr>
            <w:r w:rsidRPr="00D9666D">
              <w:rPr>
                <w:sz w:val="18"/>
                <w:szCs w:val="18"/>
              </w:rPr>
              <w:t>Assess the needs of our school community and support pupils as required.</w:t>
            </w:r>
          </w:p>
          <w:p w14:paraId="61181D01" w14:textId="77777777" w:rsidR="00D9666D" w:rsidRPr="00D9666D" w:rsidRDefault="00D9666D" w:rsidP="00D9666D">
            <w:pPr>
              <w:rPr>
                <w:sz w:val="18"/>
                <w:szCs w:val="18"/>
              </w:rPr>
            </w:pPr>
            <w:r w:rsidRPr="00D9666D">
              <w:rPr>
                <w:sz w:val="18"/>
                <w:szCs w:val="18"/>
              </w:rPr>
              <w:t>Timely signposting and support made available.</w:t>
            </w:r>
          </w:p>
          <w:p w14:paraId="732B4B59" w14:textId="751D9DBB" w:rsidR="00D9666D" w:rsidRDefault="00D9666D" w:rsidP="00D9666D">
            <w:pPr>
              <w:rPr>
                <w:sz w:val="18"/>
                <w:szCs w:val="18"/>
              </w:rPr>
            </w:pPr>
            <w:r w:rsidRPr="00D9666D">
              <w:rPr>
                <w:sz w:val="18"/>
                <w:szCs w:val="18"/>
              </w:rPr>
              <w:t>Provide further Social, Emotional and Mental support to pupils and families.</w:t>
            </w:r>
          </w:p>
        </w:tc>
        <w:tc>
          <w:tcPr>
            <w:tcW w:w="2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69DB3" w14:textId="77777777" w:rsidR="00E74127" w:rsidRDefault="00E74127">
            <w:pPr>
              <w:pStyle w:val="TableRowCentered"/>
              <w:jc w:val="left"/>
              <w:rPr>
                <w:sz w:val="22"/>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0CCC59" w14:textId="098C4F83" w:rsidR="00E74127" w:rsidRDefault="00E74127">
            <w:pPr>
              <w:pStyle w:val="TableRowCentered"/>
              <w:jc w:val="left"/>
              <w:rPr>
                <w:sz w:val="22"/>
              </w:rPr>
            </w:pPr>
            <w:r>
              <w:rPr>
                <w:sz w:val="22"/>
              </w:rPr>
              <w:t>2</w:t>
            </w:r>
          </w:p>
        </w:tc>
      </w:tr>
      <w:tr w:rsidR="00803B9B" w14:paraId="0A3E6DD6" w14:textId="77777777" w:rsidTr="00F75350">
        <w:tc>
          <w:tcPr>
            <w:tcW w:w="566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8B387B8" w14:textId="4640113F" w:rsidR="00803B9B" w:rsidRDefault="00803B9B" w:rsidP="00803B9B">
            <w:pPr>
              <w:rPr>
                <w:rFonts w:cs="Arial"/>
                <w:sz w:val="18"/>
                <w:szCs w:val="18"/>
              </w:rPr>
            </w:pPr>
            <w:r>
              <w:t>Activity 3.</w:t>
            </w:r>
          </w:p>
        </w:tc>
        <w:tc>
          <w:tcPr>
            <w:tcW w:w="229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6A6E65" w14:textId="1092A15F" w:rsidR="00803B9B" w:rsidRDefault="00803B9B" w:rsidP="00803B9B">
            <w:pPr>
              <w:pStyle w:val="TableRowCentered"/>
              <w:jc w:val="left"/>
              <w:rPr>
                <w:sz w:val="22"/>
              </w:rPr>
            </w:pPr>
            <w:r>
              <w:t>Evidence that supports this approach</w:t>
            </w:r>
          </w:p>
        </w:tc>
        <w:tc>
          <w:tcPr>
            <w:tcW w:w="1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5019D648" w14:textId="6445814B" w:rsidR="00803B9B" w:rsidRDefault="00803B9B" w:rsidP="00803B9B">
            <w:pPr>
              <w:pStyle w:val="TableRowCentered"/>
              <w:jc w:val="left"/>
              <w:rPr>
                <w:sz w:val="22"/>
              </w:rPr>
            </w:pPr>
            <w:r>
              <w:t>Challenge number(s) addressed</w:t>
            </w:r>
          </w:p>
        </w:tc>
      </w:tr>
      <w:tr w:rsidR="00803B9B" w14:paraId="1B78A22D" w14:textId="77777777" w:rsidTr="00F75350">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BB2713" w14:textId="77777777" w:rsidR="009C7987" w:rsidRPr="009C7987" w:rsidRDefault="009C7987" w:rsidP="009C7987">
            <w:pPr>
              <w:rPr>
                <w:rFonts w:cs="Arial"/>
                <w:sz w:val="18"/>
                <w:szCs w:val="18"/>
              </w:rPr>
            </w:pPr>
            <w:r w:rsidRPr="009C7987">
              <w:rPr>
                <w:rFonts w:cs="Arial"/>
                <w:sz w:val="18"/>
                <w:szCs w:val="18"/>
              </w:rPr>
              <w:t>Outdoor learning to be improved:</w:t>
            </w:r>
          </w:p>
          <w:p w14:paraId="1BD6EFE0" w14:textId="77777777" w:rsidR="009C7987" w:rsidRPr="009C7987" w:rsidRDefault="009C7987" w:rsidP="009C7987">
            <w:pPr>
              <w:rPr>
                <w:rFonts w:cs="Arial"/>
                <w:sz w:val="18"/>
                <w:szCs w:val="18"/>
              </w:rPr>
            </w:pPr>
            <w:r w:rsidRPr="009C7987">
              <w:rPr>
                <w:rFonts w:cs="Arial"/>
                <w:sz w:val="18"/>
                <w:szCs w:val="18"/>
              </w:rPr>
              <w:t>EYFS – Quad learning area is redesigned to ensure learning (CL) in all areas is promoted clearly.</w:t>
            </w:r>
          </w:p>
          <w:p w14:paraId="1FBD347A" w14:textId="77777777" w:rsidR="009C7987" w:rsidRPr="009C7987" w:rsidRDefault="009C7987" w:rsidP="009C7987">
            <w:pPr>
              <w:rPr>
                <w:rFonts w:cs="Arial"/>
                <w:sz w:val="18"/>
                <w:szCs w:val="18"/>
              </w:rPr>
            </w:pPr>
            <w:r w:rsidRPr="009C7987">
              <w:rPr>
                <w:rFonts w:cs="Arial"/>
                <w:sz w:val="18"/>
                <w:szCs w:val="18"/>
              </w:rPr>
              <w:lastRenderedPageBreak/>
              <w:t xml:space="preserve">Train and start the Forest School programme. </w:t>
            </w:r>
          </w:p>
          <w:p w14:paraId="3892E677" w14:textId="77777777" w:rsidR="009C7987" w:rsidRPr="009C7987" w:rsidRDefault="009C7987" w:rsidP="009C7987">
            <w:pPr>
              <w:rPr>
                <w:rFonts w:cs="Arial"/>
                <w:sz w:val="18"/>
                <w:szCs w:val="18"/>
              </w:rPr>
            </w:pPr>
            <w:r w:rsidRPr="009C7987">
              <w:rPr>
                <w:rFonts w:cs="Arial"/>
                <w:sz w:val="18"/>
                <w:szCs w:val="18"/>
              </w:rPr>
              <w:t>Plan educational trips/Visitors to school to bring the curriculum to life/ and activity engage all pupils.</w:t>
            </w:r>
          </w:p>
          <w:p w14:paraId="76A03B45" w14:textId="77777777" w:rsidR="009C7987" w:rsidRPr="009C7987" w:rsidRDefault="009C7987" w:rsidP="009C7987">
            <w:pPr>
              <w:rPr>
                <w:rFonts w:cs="Arial"/>
                <w:sz w:val="18"/>
                <w:szCs w:val="18"/>
              </w:rPr>
            </w:pPr>
            <w:r w:rsidRPr="009C7987">
              <w:rPr>
                <w:rFonts w:cs="Arial"/>
                <w:sz w:val="18"/>
                <w:szCs w:val="18"/>
              </w:rPr>
              <w:t>Links with Religious places of worship to be established.</w:t>
            </w:r>
          </w:p>
          <w:p w14:paraId="7C0EB050" w14:textId="77777777" w:rsidR="009C7987" w:rsidRPr="009C7987" w:rsidRDefault="009C7987" w:rsidP="009C7987">
            <w:pPr>
              <w:rPr>
                <w:rFonts w:cs="Arial"/>
                <w:sz w:val="18"/>
                <w:szCs w:val="18"/>
              </w:rPr>
            </w:pPr>
            <w:r w:rsidRPr="009C7987">
              <w:rPr>
                <w:rFonts w:cs="Arial"/>
                <w:sz w:val="18"/>
                <w:szCs w:val="18"/>
              </w:rPr>
              <w:t>Develop links with Secondary school, Colleges, and workplaces to raise aspirations.</w:t>
            </w:r>
          </w:p>
          <w:p w14:paraId="5A8EDCC7" w14:textId="77777777" w:rsidR="009C7987" w:rsidRPr="009C7987" w:rsidRDefault="009C7987" w:rsidP="009C7987">
            <w:pPr>
              <w:rPr>
                <w:rFonts w:cs="Arial"/>
                <w:sz w:val="18"/>
                <w:szCs w:val="18"/>
              </w:rPr>
            </w:pPr>
            <w:r w:rsidRPr="009C7987">
              <w:rPr>
                <w:rFonts w:cs="Arial"/>
                <w:sz w:val="18"/>
                <w:szCs w:val="18"/>
              </w:rPr>
              <w:t>One teacher day 6.5 hours to be used for 30mins clubs over 2 half terms.</w:t>
            </w:r>
          </w:p>
          <w:p w14:paraId="35B8B7E7" w14:textId="77777777" w:rsidR="009C7987" w:rsidRPr="009C7987" w:rsidRDefault="009C7987" w:rsidP="009C7987">
            <w:pPr>
              <w:rPr>
                <w:rFonts w:cs="Arial"/>
                <w:sz w:val="18"/>
                <w:szCs w:val="18"/>
              </w:rPr>
            </w:pPr>
            <w:r w:rsidRPr="009C7987">
              <w:rPr>
                <w:rFonts w:cs="Arial"/>
                <w:sz w:val="18"/>
                <w:szCs w:val="18"/>
              </w:rPr>
              <w:t>Find external providers – Fee Paying (PPF subsidised) clubs that can be run after school (Climbing, Archery, Boating)</w:t>
            </w:r>
          </w:p>
          <w:p w14:paraId="0A73EB31" w14:textId="77777777" w:rsidR="009C7987" w:rsidRPr="009C7987" w:rsidRDefault="009C7987" w:rsidP="009C7987">
            <w:pPr>
              <w:rPr>
                <w:rFonts w:cs="Arial"/>
                <w:sz w:val="18"/>
                <w:szCs w:val="18"/>
              </w:rPr>
            </w:pPr>
            <w:r w:rsidRPr="009C7987">
              <w:rPr>
                <w:rFonts w:cs="Arial"/>
                <w:sz w:val="18"/>
                <w:szCs w:val="18"/>
              </w:rPr>
              <w:t xml:space="preserve">Dance </w:t>
            </w:r>
            <w:proofErr w:type="gramStart"/>
            <w:r w:rsidRPr="009C7987">
              <w:rPr>
                <w:rFonts w:cs="Arial"/>
                <w:sz w:val="18"/>
                <w:szCs w:val="18"/>
              </w:rPr>
              <w:t>Mania,/</w:t>
            </w:r>
            <w:proofErr w:type="gramEnd"/>
            <w:r w:rsidRPr="009C7987">
              <w:rPr>
                <w:rFonts w:cs="Arial"/>
                <w:sz w:val="18"/>
                <w:szCs w:val="18"/>
              </w:rPr>
              <w:t>Multiskilled for Games- Bruce Dyers ( PPF partly funds)</w:t>
            </w:r>
          </w:p>
          <w:p w14:paraId="5554D52F" w14:textId="1C127B36" w:rsidR="00803B9B" w:rsidRDefault="009C7987" w:rsidP="009C7987">
            <w:pPr>
              <w:rPr>
                <w:rFonts w:cs="Arial"/>
                <w:sz w:val="18"/>
                <w:szCs w:val="18"/>
              </w:rPr>
            </w:pPr>
            <w:r w:rsidRPr="009C7987">
              <w:rPr>
                <w:rFonts w:cs="Arial"/>
                <w:sz w:val="18"/>
                <w:szCs w:val="18"/>
              </w:rPr>
              <w:t>Re-establish Astrea Promise – activities planned over the three terms.</w:t>
            </w:r>
          </w:p>
        </w:tc>
        <w:tc>
          <w:tcPr>
            <w:tcW w:w="2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33D4C" w14:textId="77777777" w:rsidR="00803B9B" w:rsidRDefault="00803B9B">
            <w:pPr>
              <w:pStyle w:val="TableRowCentered"/>
              <w:jc w:val="left"/>
              <w:rPr>
                <w:sz w:val="22"/>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3628D" w14:textId="77777777" w:rsidR="00803B9B" w:rsidRDefault="00803B9B">
            <w:pPr>
              <w:pStyle w:val="TableRowCentered"/>
              <w:jc w:val="left"/>
              <w:rPr>
                <w:sz w:val="22"/>
              </w:rPr>
            </w:pPr>
          </w:p>
        </w:tc>
      </w:tr>
      <w:tr w:rsidR="00803B9B" w14:paraId="3BF6BC4F" w14:textId="77777777" w:rsidTr="00F75350">
        <w:tc>
          <w:tcPr>
            <w:tcW w:w="566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A510A7B" w14:textId="099A7838" w:rsidR="00803B9B" w:rsidRDefault="00803B9B" w:rsidP="00803B9B">
            <w:pPr>
              <w:rPr>
                <w:rFonts w:cs="Arial"/>
                <w:sz w:val="18"/>
                <w:szCs w:val="18"/>
              </w:rPr>
            </w:pPr>
            <w:r>
              <w:t>Activity 4.</w:t>
            </w:r>
          </w:p>
        </w:tc>
        <w:tc>
          <w:tcPr>
            <w:tcW w:w="229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20BF3F7" w14:textId="5F449476" w:rsidR="00803B9B" w:rsidRDefault="00803B9B" w:rsidP="00803B9B">
            <w:pPr>
              <w:pStyle w:val="TableRowCentered"/>
              <w:jc w:val="left"/>
              <w:rPr>
                <w:sz w:val="22"/>
              </w:rPr>
            </w:pPr>
            <w:r>
              <w:t>Evidence that supports this approach</w:t>
            </w:r>
          </w:p>
        </w:tc>
        <w:tc>
          <w:tcPr>
            <w:tcW w:w="1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3F9B180F" w14:textId="65005FBC" w:rsidR="00803B9B" w:rsidRDefault="00803B9B" w:rsidP="00803B9B">
            <w:pPr>
              <w:pStyle w:val="TableRowCentered"/>
              <w:jc w:val="left"/>
              <w:rPr>
                <w:sz w:val="22"/>
              </w:rPr>
            </w:pPr>
            <w:r>
              <w:t>Challenge number(s) addressed</w:t>
            </w:r>
          </w:p>
        </w:tc>
      </w:tr>
      <w:tr w:rsidR="00803B9B" w14:paraId="0ECE33AE" w14:textId="77777777" w:rsidTr="00F75350">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8E635" w14:textId="77777777" w:rsidR="00CC301B" w:rsidRPr="00CC301B" w:rsidRDefault="00CC301B" w:rsidP="00CC301B">
            <w:pPr>
              <w:rPr>
                <w:rFonts w:cs="Arial"/>
                <w:sz w:val="18"/>
                <w:szCs w:val="18"/>
              </w:rPr>
            </w:pPr>
            <w:r w:rsidRPr="00CC301B">
              <w:rPr>
                <w:rFonts w:cs="Arial"/>
                <w:sz w:val="18"/>
                <w:szCs w:val="18"/>
              </w:rPr>
              <w:t>Specialist to share their knowledge and experience linked to subjects - Chef.</w:t>
            </w:r>
          </w:p>
          <w:p w14:paraId="58946BE6" w14:textId="77777777" w:rsidR="00CC301B" w:rsidRPr="00CC301B" w:rsidRDefault="00CC301B" w:rsidP="00CC301B">
            <w:pPr>
              <w:rPr>
                <w:rFonts w:cs="Arial"/>
                <w:sz w:val="18"/>
                <w:szCs w:val="18"/>
              </w:rPr>
            </w:pPr>
            <w:r w:rsidRPr="00CC301B">
              <w:rPr>
                <w:rFonts w:cs="Arial"/>
                <w:sz w:val="18"/>
                <w:szCs w:val="18"/>
              </w:rPr>
              <w:t>Life skills workshops. Using a washing machine, folding cloths etc.</w:t>
            </w:r>
          </w:p>
          <w:p w14:paraId="50FC3EEE" w14:textId="77777777" w:rsidR="00CC301B" w:rsidRPr="00CC301B" w:rsidRDefault="00CC301B" w:rsidP="00CC301B">
            <w:pPr>
              <w:rPr>
                <w:rFonts w:cs="Arial"/>
                <w:sz w:val="18"/>
                <w:szCs w:val="18"/>
              </w:rPr>
            </w:pPr>
            <w:r w:rsidRPr="00CC301B">
              <w:rPr>
                <w:rFonts w:cs="Arial"/>
                <w:sz w:val="18"/>
                <w:szCs w:val="18"/>
              </w:rPr>
              <w:t>World of Work day.</w:t>
            </w:r>
          </w:p>
          <w:p w14:paraId="78070B45" w14:textId="77777777" w:rsidR="00CC301B" w:rsidRPr="00CC301B" w:rsidRDefault="00CC301B" w:rsidP="00CC301B">
            <w:pPr>
              <w:rPr>
                <w:rFonts w:cs="Arial"/>
                <w:sz w:val="18"/>
                <w:szCs w:val="18"/>
              </w:rPr>
            </w:pPr>
            <w:r w:rsidRPr="00CC301B">
              <w:rPr>
                <w:rFonts w:cs="Arial"/>
                <w:sz w:val="18"/>
                <w:szCs w:val="18"/>
              </w:rPr>
              <w:t>Pupils as leaders Project – TASC Wheel and across the school.</w:t>
            </w:r>
          </w:p>
          <w:p w14:paraId="41485BF7" w14:textId="77777777" w:rsidR="00CC301B" w:rsidRPr="00CC301B" w:rsidRDefault="00CC301B" w:rsidP="00CC301B">
            <w:pPr>
              <w:rPr>
                <w:rFonts w:cs="Arial"/>
                <w:sz w:val="18"/>
                <w:szCs w:val="18"/>
              </w:rPr>
            </w:pPr>
            <w:r w:rsidRPr="00CC301B">
              <w:rPr>
                <w:rFonts w:cs="Arial"/>
                <w:sz w:val="18"/>
                <w:szCs w:val="18"/>
              </w:rPr>
              <w:t>Work experience day in school – Linked to Office, Premises, TAs, IT, SMSA, Cleaners, Hair Dressing, Art for sale, Cooking.</w:t>
            </w:r>
          </w:p>
          <w:p w14:paraId="0FFCDCFD" w14:textId="77777777" w:rsidR="00CC301B" w:rsidRPr="00CC301B" w:rsidRDefault="00CC301B" w:rsidP="00CC301B">
            <w:pPr>
              <w:rPr>
                <w:rFonts w:cs="Arial"/>
                <w:sz w:val="18"/>
                <w:szCs w:val="18"/>
              </w:rPr>
            </w:pPr>
            <w:r w:rsidRPr="00CC301B">
              <w:rPr>
                <w:rFonts w:cs="Arial"/>
                <w:sz w:val="18"/>
                <w:szCs w:val="18"/>
              </w:rPr>
              <w:t>Introduce Shine Days: Presentation of learning to parents for different subjects/Fund raising</w:t>
            </w:r>
          </w:p>
          <w:p w14:paraId="62F60ABF" w14:textId="72B6899C" w:rsidR="00803B9B" w:rsidRDefault="00CC301B" w:rsidP="00CC301B">
            <w:pPr>
              <w:rPr>
                <w:rFonts w:cs="Arial"/>
                <w:sz w:val="18"/>
                <w:szCs w:val="18"/>
              </w:rPr>
            </w:pPr>
            <w:r w:rsidRPr="00CC301B">
              <w:rPr>
                <w:rFonts w:cs="Arial"/>
                <w:sz w:val="18"/>
                <w:szCs w:val="18"/>
              </w:rPr>
              <w:t>Art Gallery.</w:t>
            </w:r>
          </w:p>
        </w:tc>
        <w:tc>
          <w:tcPr>
            <w:tcW w:w="2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73933" w14:textId="77777777" w:rsidR="00803B9B" w:rsidRDefault="00803B9B">
            <w:pPr>
              <w:pStyle w:val="TableRowCentered"/>
              <w:jc w:val="left"/>
              <w:rPr>
                <w:sz w:val="22"/>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A1E02" w14:textId="77777777" w:rsidR="00803B9B" w:rsidRDefault="00803B9B">
            <w:pPr>
              <w:pStyle w:val="TableRowCentered"/>
              <w:jc w:val="left"/>
              <w:rPr>
                <w:sz w:val="22"/>
              </w:rPr>
            </w:pPr>
          </w:p>
        </w:tc>
      </w:tr>
      <w:tr w:rsidR="00803B9B" w14:paraId="31434E51" w14:textId="77777777" w:rsidTr="00F75350">
        <w:tc>
          <w:tcPr>
            <w:tcW w:w="566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177E5EE6" w14:textId="31BF2A9E" w:rsidR="00803B9B" w:rsidRDefault="00803B9B" w:rsidP="00803B9B">
            <w:pPr>
              <w:rPr>
                <w:rFonts w:cs="Arial"/>
                <w:sz w:val="18"/>
                <w:szCs w:val="18"/>
              </w:rPr>
            </w:pPr>
            <w:r>
              <w:t>Activity 5.</w:t>
            </w:r>
          </w:p>
        </w:tc>
        <w:tc>
          <w:tcPr>
            <w:tcW w:w="229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660B57C6" w14:textId="4CEF6D6E" w:rsidR="00803B9B" w:rsidRDefault="00803B9B" w:rsidP="00803B9B">
            <w:pPr>
              <w:pStyle w:val="TableRowCentered"/>
              <w:jc w:val="left"/>
              <w:rPr>
                <w:sz w:val="22"/>
              </w:rPr>
            </w:pPr>
            <w:r>
              <w:t>Evidence that supports this approach</w:t>
            </w:r>
          </w:p>
        </w:tc>
        <w:tc>
          <w:tcPr>
            <w:tcW w:w="1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5C3325F0" w14:textId="1845F88B" w:rsidR="00803B9B" w:rsidRDefault="00803B9B" w:rsidP="00803B9B">
            <w:pPr>
              <w:pStyle w:val="TableRowCentered"/>
              <w:jc w:val="left"/>
              <w:rPr>
                <w:sz w:val="22"/>
              </w:rPr>
            </w:pPr>
            <w:r>
              <w:t>Challenge number(s) addressed</w:t>
            </w:r>
          </w:p>
        </w:tc>
      </w:tr>
      <w:tr w:rsidR="00803B9B" w14:paraId="6170E18C" w14:textId="77777777" w:rsidTr="00F75350">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5FD66" w14:textId="77777777" w:rsidR="00CC301B" w:rsidRPr="00CC301B" w:rsidRDefault="00CC301B" w:rsidP="00CC301B">
            <w:pPr>
              <w:rPr>
                <w:rFonts w:cs="Arial"/>
                <w:sz w:val="18"/>
                <w:szCs w:val="18"/>
              </w:rPr>
            </w:pPr>
            <w:r w:rsidRPr="00CC301B">
              <w:rPr>
                <w:rFonts w:cs="Arial"/>
                <w:sz w:val="18"/>
                <w:szCs w:val="18"/>
              </w:rPr>
              <w:t>For pupils in receipt of the pupil premium: Improved EYFS/GLD/ Phonics/KS1 and KS2 Oral, Reading, Writing and Maths outcomes from 21-22 published outcomes at National Standard and Greater Depth.</w:t>
            </w:r>
          </w:p>
          <w:p w14:paraId="41070EBE" w14:textId="77777777" w:rsidR="00CC301B" w:rsidRPr="00CC301B" w:rsidRDefault="00CC301B" w:rsidP="00CC301B">
            <w:pPr>
              <w:rPr>
                <w:rFonts w:cs="Arial"/>
                <w:sz w:val="18"/>
                <w:szCs w:val="18"/>
              </w:rPr>
            </w:pPr>
            <w:r w:rsidRPr="00CC301B">
              <w:rPr>
                <w:rFonts w:cs="Arial"/>
                <w:sz w:val="18"/>
                <w:szCs w:val="18"/>
              </w:rPr>
              <w:t>Pupil lead Assemblies to develop public speaking and presentation skills.</w:t>
            </w:r>
          </w:p>
          <w:p w14:paraId="46CD5CF3" w14:textId="77777777" w:rsidR="00CC301B" w:rsidRPr="00CC301B" w:rsidRDefault="00CC301B" w:rsidP="00CC301B">
            <w:pPr>
              <w:rPr>
                <w:rFonts w:cs="Arial"/>
                <w:sz w:val="18"/>
                <w:szCs w:val="18"/>
              </w:rPr>
            </w:pPr>
            <w:r w:rsidRPr="00CC301B">
              <w:rPr>
                <w:rFonts w:cs="Arial"/>
                <w:sz w:val="18"/>
                <w:szCs w:val="18"/>
              </w:rPr>
              <w:t>TASC wheels to develop Pupil lead learning.</w:t>
            </w:r>
          </w:p>
          <w:p w14:paraId="4F73AC85" w14:textId="77777777" w:rsidR="00CC301B" w:rsidRPr="00CC301B" w:rsidRDefault="00CC301B" w:rsidP="00CC301B">
            <w:pPr>
              <w:rPr>
                <w:rFonts w:cs="Arial"/>
                <w:sz w:val="18"/>
                <w:szCs w:val="18"/>
              </w:rPr>
            </w:pPr>
            <w:r w:rsidRPr="00CC301B">
              <w:rPr>
                <w:rFonts w:cs="Arial"/>
                <w:sz w:val="18"/>
                <w:szCs w:val="18"/>
              </w:rPr>
              <w:t>Blooms to develop mastery.</w:t>
            </w:r>
          </w:p>
          <w:p w14:paraId="23AE46C8" w14:textId="77777777" w:rsidR="00CC301B" w:rsidRPr="00CC301B" w:rsidRDefault="00CC301B" w:rsidP="00CC301B">
            <w:pPr>
              <w:rPr>
                <w:rFonts w:cs="Arial"/>
                <w:sz w:val="18"/>
                <w:szCs w:val="18"/>
              </w:rPr>
            </w:pPr>
            <w:r w:rsidRPr="00CC301B">
              <w:rPr>
                <w:rFonts w:cs="Arial"/>
                <w:sz w:val="18"/>
                <w:szCs w:val="18"/>
              </w:rPr>
              <w:lastRenderedPageBreak/>
              <w:t>Reviewing the revision materials,</w:t>
            </w:r>
          </w:p>
          <w:p w14:paraId="6FDE1FAD" w14:textId="77777777" w:rsidR="00CC301B" w:rsidRPr="00CC301B" w:rsidRDefault="00CC301B" w:rsidP="00CC301B">
            <w:pPr>
              <w:rPr>
                <w:rFonts w:cs="Arial"/>
                <w:sz w:val="18"/>
                <w:szCs w:val="18"/>
              </w:rPr>
            </w:pPr>
            <w:r w:rsidRPr="00CC301B">
              <w:rPr>
                <w:rFonts w:cs="Arial"/>
                <w:sz w:val="18"/>
                <w:szCs w:val="18"/>
              </w:rPr>
              <w:t>Planned opportunities to follow – up and improve on prior work completed.</w:t>
            </w:r>
          </w:p>
          <w:p w14:paraId="37721274" w14:textId="77777777" w:rsidR="00CC301B" w:rsidRPr="00CC301B" w:rsidRDefault="00CC301B" w:rsidP="00CC301B">
            <w:pPr>
              <w:rPr>
                <w:rFonts w:cs="Arial"/>
                <w:sz w:val="18"/>
                <w:szCs w:val="18"/>
              </w:rPr>
            </w:pPr>
            <w:r w:rsidRPr="00CC301B">
              <w:rPr>
                <w:rFonts w:cs="Arial"/>
                <w:sz w:val="18"/>
                <w:szCs w:val="18"/>
              </w:rPr>
              <w:t>Handwriting Scheme/Ruled books.</w:t>
            </w:r>
          </w:p>
          <w:p w14:paraId="2E3AC77B" w14:textId="77777777" w:rsidR="00CC301B" w:rsidRPr="00CC301B" w:rsidRDefault="00CC301B" w:rsidP="00CC301B">
            <w:pPr>
              <w:rPr>
                <w:rFonts w:cs="Arial"/>
                <w:sz w:val="18"/>
                <w:szCs w:val="18"/>
              </w:rPr>
            </w:pPr>
            <w:r w:rsidRPr="00CC301B">
              <w:rPr>
                <w:rFonts w:cs="Arial"/>
                <w:sz w:val="18"/>
                <w:szCs w:val="18"/>
              </w:rPr>
              <w:t>Redeveloping the Home Learning offer/Home work – planned and shared with parents and pupils – make expectations clear and resources explicit. SEASAW is the main homework tool.</w:t>
            </w:r>
          </w:p>
          <w:p w14:paraId="20037D45" w14:textId="77777777" w:rsidR="00CC301B" w:rsidRPr="00CC301B" w:rsidRDefault="00CC301B" w:rsidP="00CC301B">
            <w:pPr>
              <w:rPr>
                <w:rFonts w:cs="Arial"/>
                <w:sz w:val="18"/>
                <w:szCs w:val="18"/>
              </w:rPr>
            </w:pPr>
            <w:r w:rsidRPr="00CC301B">
              <w:rPr>
                <w:rFonts w:cs="Arial"/>
                <w:sz w:val="18"/>
                <w:szCs w:val="18"/>
              </w:rPr>
              <w:t>QFT/ Projects related to developing retention/memory across subjects.</w:t>
            </w:r>
          </w:p>
          <w:p w14:paraId="40E993C3" w14:textId="77777777" w:rsidR="00CC301B" w:rsidRPr="00CC301B" w:rsidRDefault="00CC301B" w:rsidP="00CC301B">
            <w:pPr>
              <w:rPr>
                <w:rFonts w:cs="Arial"/>
                <w:sz w:val="18"/>
                <w:szCs w:val="18"/>
              </w:rPr>
            </w:pPr>
            <w:r w:rsidRPr="00CC301B">
              <w:rPr>
                <w:rFonts w:cs="Arial"/>
                <w:sz w:val="18"/>
                <w:szCs w:val="18"/>
              </w:rPr>
              <w:t>Planned opportunities for Interventions in Reading, Writing, Maths and pastoral.</w:t>
            </w:r>
          </w:p>
          <w:p w14:paraId="7BCD3D26" w14:textId="46C0CC81" w:rsidR="00803B9B" w:rsidRDefault="00CC301B" w:rsidP="00CC301B">
            <w:pPr>
              <w:rPr>
                <w:rFonts w:cs="Arial"/>
                <w:sz w:val="18"/>
                <w:szCs w:val="18"/>
              </w:rPr>
            </w:pPr>
            <w:r w:rsidRPr="00CC301B">
              <w:rPr>
                <w:rFonts w:cs="Arial"/>
                <w:sz w:val="18"/>
                <w:szCs w:val="18"/>
              </w:rPr>
              <w:t>Thrive, Boxall, SALT and others as training is completed.</w:t>
            </w:r>
          </w:p>
        </w:tc>
        <w:tc>
          <w:tcPr>
            <w:tcW w:w="2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AFE5BA" w14:textId="77777777" w:rsidR="00803B9B" w:rsidRDefault="00803B9B">
            <w:pPr>
              <w:pStyle w:val="TableRowCentered"/>
              <w:jc w:val="left"/>
              <w:rPr>
                <w:sz w:val="22"/>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CBB0D" w14:textId="77777777" w:rsidR="00803B9B" w:rsidRDefault="00803B9B">
            <w:pPr>
              <w:pStyle w:val="TableRowCentered"/>
              <w:jc w:val="left"/>
              <w:rPr>
                <w:sz w:val="22"/>
              </w:rPr>
            </w:pP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1F4DC22C" w:rsidR="00E66558" w:rsidRDefault="009D71E8">
      <w:r>
        <w:t xml:space="preserve">Budgeted cost: £ </w:t>
      </w:r>
      <w:r w:rsidR="0089773E">
        <w:rPr>
          <w:i/>
          <w:iCs/>
        </w:rPr>
        <w:t>25</w:t>
      </w:r>
      <w:r w:rsidR="00E30FB4">
        <w:rPr>
          <w:i/>
          <w:iCs/>
        </w:rPr>
        <w:t>,000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79145A5D" w:rsidR="00E66558" w:rsidRDefault="00883478">
            <w:pPr>
              <w:pStyle w:val="TableRow"/>
            </w:pPr>
            <w:r w:rsidRPr="00B02325">
              <w:rPr>
                <w:rFonts w:cs="Arial"/>
                <w:color w:val="000000" w:themeColor="text1"/>
                <w:sz w:val="18"/>
                <w:szCs w:val="18"/>
              </w:rPr>
              <w:t>Developing Oral Language skills (developing debating skills</w:t>
            </w:r>
            <w:r w:rsidR="0089773E">
              <w:rPr>
                <w:rFonts w:cs="Arial"/>
                <w:color w:val="000000" w:themeColor="text1"/>
                <w:sz w:val="18"/>
                <w:szCs w:val="18"/>
              </w:rPr>
              <w:t xml:space="preserve">, </w:t>
            </w:r>
            <w:proofErr w:type="gramStart"/>
            <w:r w:rsidR="0089773E">
              <w:rPr>
                <w:rFonts w:cs="Arial"/>
                <w:color w:val="000000" w:themeColor="text1"/>
                <w:sz w:val="18"/>
                <w:szCs w:val="18"/>
              </w:rPr>
              <w:t xml:space="preserve">RWM </w:t>
            </w:r>
            <w:r w:rsidRPr="00B02325">
              <w:rPr>
                <w:rFonts w:cs="Arial"/>
                <w:color w:val="000000" w:themeColor="text1"/>
                <w:sz w:val="18"/>
                <w:szCs w:val="18"/>
              </w:rPr>
              <w:t xml:space="preserve"> in</w:t>
            </w:r>
            <w:proofErr w:type="gramEnd"/>
            <w:r w:rsidRPr="00B02325">
              <w:rPr>
                <w:rFonts w:cs="Arial"/>
                <w:color w:val="000000" w:themeColor="text1"/>
                <w:sz w:val="18"/>
                <w:szCs w:val="18"/>
              </w:rPr>
              <w:t xml:space="preserve"> KS2, KS1 vocabulary acquisition and increased cultural capital through high quality texts and discussions)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14479E88" w:rsidR="00E66558" w:rsidRDefault="00E74127">
            <w:pPr>
              <w:pStyle w:val="TableRowCentered"/>
              <w:jc w:val="left"/>
              <w:rPr>
                <w:sz w:val="22"/>
              </w:rPr>
            </w:pPr>
            <w:r>
              <w:rPr>
                <w:sz w:val="22"/>
              </w:rPr>
              <w:t>5</w:t>
            </w:r>
          </w:p>
        </w:tc>
      </w:tr>
      <w:tr w:rsidR="0088347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DFBEB" w14:textId="318E8972" w:rsidR="00883478" w:rsidRPr="00B02325" w:rsidRDefault="00883478" w:rsidP="00883478">
            <w:pPr>
              <w:rPr>
                <w:rFonts w:cs="Arial"/>
                <w:color w:val="000000" w:themeColor="text1"/>
                <w:sz w:val="18"/>
                <w:szCs w:val="18"/>
              </w:rPr>
            </w:pPr>
            <w:r w:rsidRPr="00B02325">
              <w:rPr>
                <w:rFonts w:cs="Arial"/>
                <w:color w:val="000000" w:themeColor="text1"/>
                <w:sz w:val="18"/>
                <w:szCs w:val="18"/>
              </w:rPr>
              <w:t xml:space="preserve">Engaging children in English across the curriculum through interactive learning experiences and arts education. </w:t>
            </w:r>
            <w:r w:rsidR="00E30FB4">
              <w:rPr>
                <w:rFonts w:cs="Arial"/>
                <w:color w:val="000000" w:themeColor="text1"/>
                <w:sz w:val="18"/>
                <w:szCs w:val="18"/>
              </w:rPr>
              <w:t>EAL G</w:t>
            </w:r>
            <w:r w:rsidR="0089773E">
              <w:rPr>
                <w:rFonts w:cs="Arial"/>
                <w:color w:val="000000" w:themeColor="text1"/>
                <w:sz w:val="18"/>
                <w:szCs w:val="18"/>
              </w:rPr>
              <w:t xml:space="preserve">L </w:t>
            </w:r>
            <w:r w:rsidR="00E30FB4">
              <w:rPr>
                <w:rFonts w:cs="Arial"/>
                <w:color w:val="000000" w:themeColor="text1"/>
                <w:sz w:val="18"/>
                <w:szCs w:val="18"/>
              </w:rPr>
              <w:t>Framework.</w:t>
            </w:r>
          </w:p>
          <w:p w14:paraId="38262FCD" w14:textId="77777777" w:rsidR="00883478" w:rsidRDefault="00883478" w:rsidP="00883478">
            <w:pPr>
              <w:rPr>
                <w:rFonts w:cs="Arial"/>
                <w:color w:val="000000" w:themeColor="text1"/>
                <w:sz w:val="18"/>
                <w:szCs w:val="18"/>
              </w:rPr>
            </w:pPr>
            <w:r w:rsidRPr="00B02325">
              <w:rPr>
                <w:rFonts w:cs="Arial"/>
                <w:color w:val="000000" w:themeColor="text1"/>
                <w:sz w:val="18"/>
                <w:szCs w:val="18"/>
              </w:rPr>
              <w:t xml:space="preserve">Engaging with companies such as </w:t>
            </w:r>
            <w:proofErr w:type="spellStart"/>
            <w:r w:rsidRPr="00B02325">
              <w:rPr>
                <w:rFonts w:cs="Arial"/>
                <w:color w:val="000000" w:themeColor="text1"/>
                <w:sz w:val="18"/>
                <w:szCs w:val="18"/>
              </w:rPr>
              <w:t>Artis</w:t>
            </w:r>
            <w:proofErr w:type="spellEnd"/>
            <w:r w:rsidRPr="00B02325">
              <w:rPr>
                <w:rFonts w:cs="Arial"/>
                <w:color w:val="000000" w:themeColor="text1"/>
                <w:sz w:val="18"/>
                <w:szCs w:val="18"/>
              </w:rPr>
              <w:t xml:space="preserve"> Education to provide learning opportunities in and out of the classroom. </w:t>
            </w:r>
          </w:p>
          <w:p w14:paraId="2A7D552D" w14:textId="77777777" w:rsidR="00883478" w:rsidRDefault="00883478" w:rsidP="00883478">
            <w:pPr>
              <w:pStyle w:val="TableRow"/>
              <w:rPr>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91366" w14:textId="77777777" w:rsidR="00883478" w:rsidRPr="00883478" w:rsidRDefault="00883478" w:rsidP="00883478">
            <w:pPr>
              <w:suppressAutoHyphens w:val="0"/>
              <w:autoSpaceDN/>
              <w:spacing w:after="0" w:line="240" w:lineRule="auto"/>
              <w:rPr>
                <w:rFonts w:eastAsiaTheme="minorHAnsi" w:cs="Arial"/>
                <w:color w:val="000000" w:themeColor="text1"/>
                <w:sz w:val="18"/>
                <w:szCs w:val="18"/>
                <w:lang w:eastAsia="en-US"/>
              </w:rPr>
            </w:pPr>
            <w:r w:rsidRPr="00883478">
              <w:rPr>
                <w:rFonts w:eastAsiaTheme="minorHAnsi" w:cs="Arial"/>
                <w:color w:val="000000" w:themeColor="text1"/>
                <w:sz w:val="18"/>
                <w:szCs w:val="18"/>
                <w:lang w:eastAsia="en-US"/>
              </w:rPr>
              <w:t xml:space="preserve">The Education Endowment Foundation has researched the positive benefits of Art Participation - </w:t>
            </w:r>
            <w:hyperlink r:id="rId7" w:history="1">
              <w:r w:rsidRPr="00883478">
                <w:rPr>
                  <w:rFonts w:eastAsiaTheme="minorHAnsi" w:cs="Arial"/>
                  <w:color w:val="000000" w:themeColor="text1"/>
                  <w:sz w:val="18"/>
                  <w:szCs w:val="18"/>
                  <w:u w:val="single"/>
                  <w:lang w:eastAsia="en-US"/>
                </w:rPr>
                <w:t>https://educationendowmentfoundation.org.uk/evidence-summaries/teaching-learning-toolkit/arts-participation/</w:t>
              </w:r>
            </w:hyperlink>
          </w:p>
          <w:p w14:paraId="2A7D552E" w14:textId="77777777" w:rsidR="00883478" w:rsidRDefault="00883478" w:rsidP="0088347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0924DB84" w:rsidR="00883478" w:rsidRDefault="00E74127" w:rsidP="00883478">
            <w:pPr>
              <w:pStyle w:val="TableRowCentered"/>
              <w:jc w:val="left"/>
              <w:rPr>
                <w:sz w:val="22"/>
              </w:rPr>
            </w:pPr>
            <w:r>
              <w:rPr>
                <w:sz w:val="22"/>
              </w:rPr>
              <w:t>5</w:t>
            </w:r>
          </w:p>
        </w:tc>
      </w:tr>
      <w:tr w:rsidR="00883478" w14:paraId="341E58C5"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9409F" w14:textId="77777777" w:rsidR="00883478" w:rsidRDefault="00883478" w:rsidP="00883478">
            <w:pPr>
              <w:rPr>
                <w:rFonts w:cs="Arial"/>
                <w:sz w:val="18"/>
                <w:szCs w:val="18"/>
              </w:rPr>
            </w:pPr>
            <w:r>
              <w:rPr>
                <w:rFonts w:cs="Arial"/>
                <w:sz w:val="18"/>
                <w:szCs w:val="18"/>
              </w:rPr>
              <w:t xml:space="preserve">Small Group Tuition: </w:t>
            </w:r>
          </w:p>
          <w:p w14:paraId="1E80DFE4" w14:textId="2577B822" w:rsidR="00883478" w:rsidRDefault="00883478" w:rsidP="00883478">
            <w:pPr>
              <w:rPr>
                <w:rFonts w:cs="Arial"/>
                <w:sz w:val="18"/>
                <w:szCs w:val="18"/>
              </w:rPr>
            </w:pPr>
            <w:r>
              <w:rPr>
                <w:rFonts w:cs="Arial"/>
                <w:sz w:val="18"/>
                <w:szCs w:val="18"/>
              </w:rPr>
              <w:t>Fresh Start Intervention Y5/6= (TA support)</w:t>
            </w:r>
          </w:p>
          <w:p w14:paraId="5119F648" w14:textId="20B15B08" w:rsidR="00883478" w:rsidRDefault="00883478" w:rsidP="00883478">
            <w:pPr>
              <w:rPr>
                <w:rFonts w:cs="Arial"/>
                <w:sz w:val="18"/>
                <w:szCs w:val="18"/>
              </w:rPr>
            </w:pPr>
            <w:r>
              <w:rPr>
                <w:rFonts w:cs="Arial"/>
                <w:sz w:val="18"/>
                <w:szCs w:val="18"/>
              </w:rPr>
              <w:t>RWI intervention Groups Y2/Y1/FS2</w:t>
            </w:r>
          </w:p>
          <w:p w14:paraId="6C0A1ACB" w14:textId="77777777" w:rsidR="00883478" w:rsidRDefault="00883478" w:rsidP="00883478">
            <w:pPr>
              <w:rPr>
                <w:rFonts w:cs="Arial"/>
                <w:sz w:val="18"/>
                <w:szCs w:val="18"/>
              </w:rPr>
            </w:pPr>
            <w:r>
              <w:rPr>
                <w:rFonts w:cs="Arial"/>
                <w:sz w:val="18"/>
                <w:szCs w:val="18"/>
              </w:rPr>
              <w:lastRenderedPageBreak/>
              <w:t>(TA Support)</w:t>
            </w:r>
          </w:p>
          <w:p w14:paraId="5E317D25" w14:textId="77777777" w:rsidR="00883478" w:rsidRPr="00B02325" w:rsidRDefault="00883478" w:rsidP="00883478">
            <w:pPr>
              <w:rPr>
                <w:rFonts w:cs="Arial"/>
                <w:color w:val="000000" w:themeColor="text1"/>
                <w:sz w:val="18"/>
                <w:szCs w:val="18"/>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8668E2" w14:textId="77777777" w:rsidR="00883478" w:rsidRPr="00883478" w:rsidRDefault="00883478" w:rsidP="00883478">
            <w:pPr>
              <w:suppressAutoHyphens w:val="0"/>
              <w:autoSpaceDN/>
              <w:spacing w:after="0" w:line="240" w:lineRule="auto"/>
              <w:rPr>
                <w:rFonts w:eastAsiaTheme="minorHAnsi" w:cs="Arial"/>
                <w:color w:val="0000FF" w:themeColor="hyperlink"/>
                <w:sz w:val="18"/>
                <w:szCs w:val="18"/>
                <w:u w:val="single"/>
                <w:lang w:eastAsia="en-US"/>
              </w:rPr>
            </w:pPr>
            <w:r w:rsidRPr="00883478">
              <w:rPr>
                <w:rFonts w:eastAsiaTheme="minorHAnsi" w:cs="Arial"/>
                <w:color w:val="auto"/>
                <w:sz w:val="18"/>
                <w:szCs w:val="18"/>
                <w:lang w:eastAsia="en-US"/>
              </w:rPr>
              <w:lastRenderedPageBreak/>
              <w:t xml:space="preserve">The EEF found that Catch Up Literacy had a statistically significant impact on pupils’ attitudes to school, self-assessed ability in reading, and their confidence in and enjoyment of writing. </w:t>
            </w:r>
            <w:r w:rsidRPr="00883478">
              <w:rPr>
                <w:rFonts w:asciiTheme="minorHAnsi" w:eastAsiaTheme="minorHAnsi" w:hAnsiTheme="minorHAnsi" w:cstheme="minorBidi"/>
                <w:color w:val="auto"/>
                <w:sz w:val="22"/>
                <w:szCs w:val="22"/>
                <w:lang w:eastAsia="en-US"/>
              </w:rPr>
              <w:t xml:space="preserve"> </w:t>
            </w:r>
            <w:hyperlink r:id="rId8" w:history="1">
              <w:r w:rsidRPr="00883478">
                <w:rPr>
                  <w:rFonts w:eastAsiaTheme="minorHAnsi" w:cs="Arial"/>
                  <w:color w:val="0000FF" w:themeColor="hyperlink"/>
                  <w:sz w:val="18"/>
                  <w:szCs w:val="18"/>
                  <w:u w:val="single"/>
                  <w:lang w:eastAsia="en-US"/>
                </w:rPr>
                <w:t>https://educationendowmentfoundation.org.uk/projects-and-evaluation/projects/catch-up-literacy/</w:t>
              </w:r>
            </w:hyperlink>
          </w:p>
          <w:p w14:paraId="2B9AD434" w14:textId="77777777" w:rsidR="00883478" w:rsidRDefault="00883478" w:rsidP="0088347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B879C" w14:textId="588F73B1" w:rsidR="00883478" w:rsidRDefault="00E74127" w:rsidP="00883478">
            <w:pPr>
              <w:pStyle w:val="TableRowCentered"/>
              <w:jc w:val="left"/>
              <w:rPr>
                <w:sz w:val="22"/>
              </w:rPr>
            </w:pPr>
            <w:r>
              <w:rPr>
                <w:sz w:val="22"/>
              </w:rPr>
              <w:t>5</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270D4A58" w:rsidR="00E66558" w:rsidRDefault="009D71E8">
      <w:pPr>
        <w:spacing w:before="240" w:after="120"/>
      </w:pPr>
      <w:r>
        <w:t xml:space="preserve">Budgeted cost: £ </w:t>
      </w:r>
      <w:r w:rsidR="00E30FB4">
        <w:t>44,435</w:t>
      </w:r>
    </w:p>
    <w:tbl>
      <w:tblPr>
        <w:tblW w:w="5000" w:type="pct"/>
        <w:tblCellMar>
          <w:left w:w="10" w:type="dxa"/>
          <w:right w:w="10" w:type="dxa"/>
        </w:tblCellMar>
        <w:tblLook w:val="04A0" w:firstRow="1" w:lastRow="0" w:firstColumn="1" w:lastColumn="0" w:noHBand="0" w:noVBand="1"/>
      </w:tblPr>
      <w:tblGrid>
        <w:gridCol w:w="2387"/>
        <w:gridCol w:w="4804"/>
        <w:gridCol w:w="2295"/>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75936" w14:textId="77777777" w:rsidR="00495E59" w:rsidRDefault="00495E59" w:rsidP="00495E59">
            <w:pPr>
              <w:rPr>
                <w:rFonts w:cs="Arial"/>
                <w:sz w:val="18"/>
                <w:szCs w:val="18"/>
              </w:rPr>
            </w:pPr>
            <w:r>
              <w:rPr>
                <w:rFonts w:cs="Arial"/>
                <w:sz w:val="18"/>
                <w:szCs w:val="18"/>
              </w:rPr>
              <w:t>Mental Health and Wellbeing Team- Child Based.</w:t>
            </w:r>
          </w:p>
          <w:p w14:paraId="216661BB" w14:textId="77777777" w:rsidR="00495E59" w:rsidRDefault="00495E59" w:rsidP="00495E59">
            <w:pPr>
              <w:pStyle w:val="ListParagraph"/>
              <w:numPr>
                <w:ilvl w:val="0"/>
                <w:numId w:val="15"/>
              </w:numPr>
              <w:suppressAutoHyphens w:val="0"/>
              <w:autoSpaceDN/>
              <w:spacing w:after="0" w:line="240" w:lineRule="auto"/>
              <w:contextualSpacing w:val="0"/>
              <w:rPr>
                <w:rFonts w:cs="Arial"/>
                <w:sz w:val="18"/>
                <w:szCs w:val="18"/>
              </w:rPr>
            </w:pPr>
            <w:r>
              <w:rPr>
                <w:rFonts w:cs="Arial"/>
                <w:sz w:val="18"/>
                <w:szCs w:val="18"/>
              </w:rPr>
              <w:t>ELSA Group</w:t>
            </w:r>
          </w:p>
          <w:p w14:paraId="6FC0192C" w14:textId="77777777" w:rsidR="00495E59" w:rsidRDefault="00495E59" w:rsidP="00495E59">
            <w:pPr>
              <w:pStyle w:val="ListParagraph"/>
              <w:numPr>
                <w:ilvl w:val="0"/>
                <w:numId w:val="15"/>
              </w:numPr>
              <w:suppressAutoHyphens w:val="0"/>
              <w:autoSpaceDN/>
              <w:spacing w:after="0" w:line="240" w:lineRule="auto"/>
              <w:contextualSpacing w:val="0"/>
              <w:rPr>
                <w:rFonts w:cs="Arial"/>
                <w:sz w:val="18"/>
                <w:szCs w:val="18"/>
              </w:rPr>
            </w:pPr>
            <w:r>
              <w:rPr>
                <w:rFonts w:cs="Arial"/>
                <w:sz w:val="18"/>
                <w:szCs w:val="18"/>
              </w:rPr>
              <w:t xml:space="preserve">Nurture Group </w:t>
            </w:r>
          </w:p>
          <w:p w14:paraId="3792AFCF" w14:textId="784F4ACB" w:rsidR="00495E59" w:rsidRDefault="00495E59" w:rsidP="00495E59">
            <w:pPr>
              <w:pStyle w:val="ListParagraph"/>
              <w:numPr>
                <w:ilvl w:val="0"/>
                <w:numId w:val="15"/>
              </w:numPr>
              <w:suppressAutoHyphens w:val="0"/>
              <w:autoSpaceDN/>
              <w:spacing w:after="0" w:line="240" w:lineRule="auto"/>
              <w:contextualSpacing w:val="0"/>
              <w:rPr>
                <w:rFonts w:cs="Arial"/>
                <w:sz w:val="18"/>
                <w:szCs w:val="18"/>
              </w:rPr>
            </w:pPr>
            <w:r>
              <w:rPr>
                <w:rFonts w:cs="Arial"/>
                <w:sz w:val="18"/>
                <w:szCs w:val="18"/>
              </w:rPr>
              <w:t>NCB Projects</w:t>
            </w:r>
          </w:p>
          <w:p w14:paraId="14F54B1B" w14:textId="22F88E6E" w:rsidR="00901310" w:rsidRDefault="00901310" w:rsidP="00495E59">
            <w:pPr>
              <w:pStyle w:val="ListParagraph"/>
              <w:numPr>
                <w:ilvl w:val="0"/>
                <w:numId w:val="15"/>
              </w:numPr>
              <w:suppressAutoHyphens w:val="0"/>
              <w:autoSpaceDN/>
              <w:spacing w:after="0" w:line="240" w:lineRule="auto"/>
              <w:contextualSpacing w:val="0"/>
              <w:rPr>
                <w:rFonts w:cs="Arial"/>
                <w:sz w:val="18"/>
                <w:szCs w:val="18"/>
              </w:rPr>
            </w:pPr>
            <w:r>
              <w:rPr>
                <w:rFonts w:cs="Arial"/>
                <w:sz w:val="18"/>
                <w:szCs w:val="18"/>
              </w:rPr>
              <w:t>Other therapies</w:t>
            </w:r>
          </w:p>
          <w:p w14:paraId="347CC42A" w14:textId="56E7039E" w:rsidR="007A6D44" w:rsidRPr="00D64164" w:rsidRDefault="007A6D44" w:rsidP="00495E59">
            <w:pPr>
              <w:pStyle w:val="ListParagraph"/>
              <w:numPr>
                <w:ilvl w:val="0"/>
                <w:numId w:val="15"/>
              </w:numPr>
              <w:suppressAutoHyphens w:val="0"/>
              <w:autoSpaceDN/>
              <w:spacing w:after="0" w:line="240" w:lineRule="auto"/>
              <w:contextualSpacing w:val="0"/>
              <w:rPr>
                <w:rFonts w:cs="Arial"/>
                <w:sz w:val="18"/>
                <w:szCs w:val="18"/>
              </w:rPr>
            </w:pPr>
            <w:r>
              <w:rPr>
                <w:rFonts w:cs="Arial"/>
                <w:sz w:val="18"/>
                <w:szCs w:val="18"/>
              </w:rPr>
              <w:t>Thrive Licence.</w:t>
            </w:r>
          </w:p>
          <w:p w14:paraId="116F77BC" w14:textId="77777777" w:rsidR="00495E59" w:rsidRDefault="00495E59" w:rsidP="00495E59">
            <w:pPr>
              <w:rPr>
                <w:rFonts w:cs="Arial"/>
                <w:sz w:val="18"/>
                <w:szCs w:val="18"/>
              </w:rPr>
            </w:pPr>
          </w:p>
          <w:p w14:paraId="633A6277" w14:textId="77777777" w:rsidR="00E66558" w:rsidRDefault="00495E59" w:rsidP="00495E59">
            <w:pPr>
              <w:rPr>
                <w:rFonts w:cs="Arial"/>
                <w:sz w:val="18"/>
                <w:szCs w:val="18"/>
              </w:rPr>
            </w:pPr>
            <w:r>
              <w:rPr>
                <w:rFonts w:cs="Arial"/>
                <w:sz w:val="18"/>
                <w:szCs w:val="18"/>
              </w:rPr>
              <w:t xml:space="preserve">Astrea Educational Counselling Service </w:t>
            </w:r>
          </w:p>
          <w:p w14:paraId="2A7D5538" w14:textId="34739577" w:rsidR="00E30FB4" w:rsidRPr="00495E59" w:rsidRDefault="00E30FB4" w:rsidP="00495E59">
            <w:pPr>
              <w:rPr>
                <w:rFonts w:cs="Arial"/>
                <w:sz w:val="18"/>
                <w:szCs w:val="18"/>
              </w:rPr>
            </w:pPr>
            <w:r>
              <w:rPr>
                <w:rFonts w:cs="Arial"/>
                <w:sz w:val="18"/>
                <w:szCs w:val="18"/>
              </w:rPr>
              <w:t>Nurture</w:t>
            </w:r>
            <w:r w:rsidR="00901310">
              <w:rPr>
                <w:rFonts w:cs="Arial"/>
                <w:sz w:val="18"/>
                <w:szCs w:val="18"/>
              </w:rPr>
              <w:t xml:space="preserve"> provision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4A3DB299" w:rsidR="00E66558" w:rsidRDefault="00883478">
            <w:pPr>
              <w:pStyle w:val="TableRowCentered"/>
              <w:jc w:val="left"/>
              <w:rPr>
                <w:sz w:val="22"/>
              </w:rPr>
            </w:pPr>
            <w:r w:rsidRPr="00883478">
              <w:rPr>
                <w:rFonts w:eastAsiaTheme="minorHAnsi" w:cs="Arial"/>
                <w:color w:val="auto"/>
                <w:sz w:val="18"/>
                <w:szCs w:val="18"/>
                <w:lang w:eastAsia="en-US"/>
              </w:rPr>
              <w:t xml:space="preserve">Research from the EEF suggests that interventions which target social and emotional learning have an identifiable and significant impact on attitudes to learning, social relationships in school and attainment (on average +4 months progress). </w:t>
            </w:r>
            <w:r w:rsidRPr="00883478">
              <w:rPr>
                <w:rFonts w:asciiTheme="minorHAnsi" w:eastAsiaTheme="minorHAnsi" w:hAnsiTheme="minorHAnsi" w:cstheme="minorBidi"/>
                <w:color w:val="auto"/>
                <w:sz w:val="22"/>
                <w:szCs w:val="22"/>
                <w:lang w:eastAsia="en-US"/>
              </w:rPr>
              <w:t xml:space="preserve"> </w:t>
            </w:r>
            <w:hyperlink r:id="rId9" w:history="1">
              <w:r w:rsidRPr="00883478">
                <w:rPr>
                  <w:rFonts w:eastAsiaTheme="minorHAnsi" w:cs="Arial"/>
                  <w:color w:val="0000FF" w:themeColor="hyperlink"/>
                  <w:sz w:val="18"/>
                  <w:szCs w:val="18"/>
                  <w:u w:val="single"/>
                  <w:lang w:eastAsia="en-US"/>
                </w:rPr>
                <w:t>https://educationendowmentfoundation.org.uk/evidence-summaries/teaching-learning-toolkit/social-and-emotional-learning/</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5964830C" w:rsidR="00E66558" w:rsidRDefault="00E74127">
            <w:pPr>
              <w:pStyle w:val="TableRowCentered"/>
              <w:jc w:val="left"/>
              <w:rPr>
                <w:sz w:val="22"/>
              </w:rPr>
            </w:pPr>
            <w:r>
              <w:rPr>
                <w:sz w:val="22"/>
              </w:rPr>
              <w:t>2</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5EFE8D86" w:rsidR="00E66558" w:rsidRPr="00883478" w:rsidRDefault="00495E59" w:rsidP="00E74127">
            <w:pPr>
              <w:rPr>
                <w:rFonts w:cs="Arial"/>
                <w:sz w:val="18"/>
                <w:szCs w:val="18"/>
              </w:rPr>
            </w:pPr>
            <w:r>
              <w:rPr>
                <w:rFonts w:cs="Arial"/>
                <w:sz w:val="18"/>
                <w:szCs w:val="18"/>
              </w:rPr>
              <w:t xml:space="preserve">Provide Breakfast Club provision for PP Children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7B08B5B0" w:rsidR="00E66558" w:rsidRDefault="00883478" w:rsidP="00883478">
            <w:pPr>
              <w:pStyle w:val="TableRowCentered"/>
              <w:jc w:val="left"/>
              <w:rPr>
                <w:sz w:val="22"/>
              </w:rPr>
            </w:pPr>
            <w:r w:rsidRPr="00883478">
              <w:rPr>
                <w:rFonts w:eastAsiaTheme="minorHAnsi" w:cs="Arial"/>
                <w:color w:val="auto"/>
                <w:sz w:val="18"/>
                <w:szCs w:val="18"/>
                <w:lang w:eastAsia="en-US"/>
              </w:rPr>
              <w:t>Evidence for the EEF found positive impact in the provision of breakfast for primary-age pupils and it is felt that given the context and back</w:t>
            </w:r>
            <w:r>
              <w:rPr>
                <w:rFonts w:eastAsiaTheme="minorHAnsi" w:cs="Arial"/>
                <w:color w:val="auto"/>
                <w:sz w:val="18"/>
                <w:szCs w:val="18"/>
                <w:lang w:eastAsia="en-US"/>
              </w:rPr>
              <w:t>ground of disadvantaged pupils</w:t>
            </w:r>
            <w:r w:rsidRPr="00883478">
              <w:rPr>
                <w:rFonts w:eastAsiaTheme="minorHAnsi" w:cs="Arial"/>
                <w:color w:val="auto"/>
                <w:sz w:val="18"/>
                <w:szCs w:val="18"/>
                <w:lang w:eastAsia="en-US"/>
              </w:rPr>
              <w:t xml:space="preserve">, that this will also be beneficial at secondary: </w:t>
            </w:r>
            <w:hyperlink r:id="rId10" w:anchor="closeNav" w:history="1">
              <w:r w:rsidRPr="00883478">
                <w:rPr>
                  <w:rFonts w:eastAsiaTheme="minorHAnsi" w:cs="Arial"/>
                  <w:color w:val="0000FF" w:themeColor="hyperlink"/>
                  <w:sz w:val="18"/>
                  <w:szCs w:val="18"/>
                  <w:u w:val="single"/>
                  <w:lang w:eastAsia="en-US"/>
                </w:rPr>
                <w:t>https://educationendowmentfoundation.org.uk/projects-and-evaluation/projects/magic-breakfast#closeNav</w:t>
              </w:r>
            </w:hyperlink>
            <w:r w:rsidRPr="00883478">
              <w:rPr>
                <w:rFonts w:eastAsiaTheme="minorHAnsi" w:cs="Arial"/>
                <w:color w:val="auto"/>
                <w:sz w:val="18"/>
                <w:szCs w:val="18"/>
                <w:lang w:eastAsia="en-US"/>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5C0B650B" w:rsidR="00E66558" w:rsidRDefault="00E74127">
            <w:pPr>
              <w:pStyle w:val="TableRowCentered"/>
              <w:jc w:val="left"/>
              <w:rPr>
                <w:sz w:val="22"/>
              </w:rPr>
            </w:pPr>
            <w:r>
              <w:rPr>
                <w:sz w:val="22"/>
              </w:rPr>
              <w:t>2</w:t>
            </w:r>
          </w:p>
        </w:tc>
      </w:tr>
      <w:tr w:rsidR="00495E59" w14:paraId="0BADF484"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F55D4C" w14:textId="2211E099" w:rsidR="00495E59" w:rsidRDefault="00495E59" w:rsidP="00495E59">
            <w:pPr>
              <w:rPr>
                <w:rFonts w:cs="Arial"/>
                <w:sz w:val="18"/>
                <w:szCs w:val="18"/>
              </w:rPr>
            </w:pPr>
            <w:r>
              <w:rPr>
                <w:rFonts w:cs="Arial"/>
                <w:sz w:val="18"/>
                <w:szCs w:val="18"/>
              </w:rPr>
              <w:t xml:space="preserve">Provide a range of extra-curricular activities, which provide a diverse range of activities not on offer in the local community. </w:t>
            </w:r>
          </w:p>
          <w:p w14:paraId="1B0513EE" w14:textId="77777777" w:rsidR="00495E59" w:rsidRDefault="00495E59" w:rsidP="00495E59">
            <w:pPr>
              <w:rPr>
                <w:rFonts w:cs="Arial"/>
                <w:sz w:val="18"/>
                <w:szCs w:val="18"/>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A5B6B" w14:textId="77777777" w:rsidR="00495E59" w:rsidRDefault="00495E59">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1D610" w14:textId="04176DE9" w:rsidR="00495E59" w:rsidRDefault="00E74127">
            <w:pPr>
              <w:pStyle w:val="TableRowCentered"/>
              <w:jc w:val="left"/>
              <w:rPr>
                <w:sz w:val="22"/>
              </w:rPr>
            </w:pPr>
            <w:r>
              <w:rPr>
                <w:sz w:val="22"/>
              </w:rPr>
              <w:t>3</w:t>
            </w:r>
          </w:p>
        </w:tc>
      </w:tr>
      <w:tr w:rsidR="00495E59" w14:paraId="68A30FF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8EDC0" w14:textId="366E2EA3" w:rsidR="00495E59" w:rsidRDefault="00495E59" w:rsidP="00495E59">
            <w:pPr>
              <w:rPr>
                <w:rFonts w:cs="Arial"/>
                <w:sz w:val="18"/>
                <w:szCs w:val="18"/>
              </w:rPr>
            </w:pPr>
            <w:r>
              <w:rPr>
                <w:rFonts w:cs="Arial"/>
                <w:sz w:val="18"/>
                <w:szCs w:val="18"/>
              </w:rPr>
              <w:t>Make use of Key Members of trained staff to provide Mental Health support to children throughout school. Identification of children requiring support to have some access to Astrea Counselling Service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5CAB9" w14:textId="0D1A8B5E" w:rsidR="00495E59" w:rsidRDefault="00883478">
            <w:pPr>
              <w:pStyle w:val="TableRowCentered"/>
              <w:jc w:val="left"/>
              <w:rPr>
                <w:sz w:val="22"/>
              </w:rPr>
            </w:pPr>
            <w:r w:rsidRPr="00883478">
              <w:rPr>
                <w:rFonts w:eastAsiaTheme="minorHAnsi" w:cs="Arial"/>
                <w:color w:val="auto"/>
                <w:sz w:val="18"/>
                <w:szCs w:val="18"/>
                <w:lang w:eastAsia="en-US"/>
              </w:rPr>
              <w:t xml:space="preserve">Research from the EEF suggests that interventions which target social and emotional learning have an identifiable and significant impact on attitudes to learning, social relationships in school and attainment (on average +4 months progress). </w:t>
            </w:r>
            <w:r w:rsidRPr="00883478">
              <w:rPr>
                <w:rFonts w:asciiTheme="minorHAnsi" w:eastAsiaTheme="minorHAnsi" w:hAnsiTheme="minorHAnsi" w:cstheme="minorBidi"/>
                <w:color w:val="auto"/>
                <w:sz w:val="22"/>
                <w:szCs w:val="22"/>
                <w:lang w:eastAsia="en-US"/>
              </w:rPr>
              <w:t xml:space="preserve"> </w:t>
            </w:r>
            <w:hyperlink r:id="rId11" w:history="1">
              <w:r w:rsidRPr="00883478">
                <w:rPr>
                  <w:rFonts w:eastAsiaTheme="minorHAnsi" w:cs="Arial"/>
                  <w:color w:val="0000FF" w:themeColor="hyperlink"/>
                  <w:sz w:val="18"/>
                  <w:szCs w:val="18"/>
                  <w:u w:val="single"/>
                  <w:lang w:eastAsia="en-US"/>
                </w:rPr>
                <w:t>https://educationendowmentfoundation.org.uk/evidence-summaries/teaching-learning-toolkit/social-and-emotional-learning/</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EEB3B" w14:textId="139ED614" w:rsidR="00495E59" w:rsidRDefault="00E74127">
            <w:pPr>
              <w:pStyle w:val="TableRowCentered"/>
              <w:jc w:val="left"/>
              <w:rPr>
                <w:sz w:val="22"/>
              </w:rPr>
            </w:pPr>
            <w:r>
              <w:rPr>
                <w:sz w:val="22"/>
              </w:rPr>
              <w:t>2</w:t>
            </w:r>
          </w:p>
        </w:tc>
      </w:tr>
    </w:tbl>
    <w:p w14:paraId="2A7D5540" w14:textId="77777777" w:rsidR="00E66558" w:rsidRDefault="00E66558">
      <w:pPr>
        <w:spacing w:before="240" w:after="0"/>
        <w:rPr>
          <w:b/>
          <w:bCs/>
          <w:color w:val="104F75"/>
          <w:sz w:val="28"/>
          <w:szCs w:val="28"/>
        </w:rPr>
      </w:pPr>
    </w:p>
    <w:p w14:paraId="2A7D5541" w14:textId="5CDE376F" w:rsidR="00E66558" w:rsidRDefault="009D71E8" w:rsidP="00120AB1">
      <w:r>
        <w:rPr>
          <w:b/>
          <w:bCs/>
          <w:color w:val="104F75"/>
          <w:sz w:val="28"/>
          <w:szCs w:val="28"/>
        </w:rPr>
        <w:t xml:space="preserve">Total budgeted cost: £ </w:t>
      </w:r>
      <w:r w:rsidR="00A06AA8">
        <w:rPr>
          <w:b/>
          <w:bCs/>
          <w:color w:val="104F75"/>
          <w:sz w:val="28"/>
          <w:szCs w:val="28"/>
        </w:rPr>
        <w:t>1</w:t>
      </w:r>
      <w:r w:rsidR="00E427EB">
        <w:rPr>
          <w:b/>
          <w:bCs/>
          <w:color w:val="104F75"/>
          <w:sz w:val="28"/>
          <w:szCs w:val="28"/>
        </w:rPr>
        <w:t>34,435</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0C01B" w14:textId="77777777" w:rsidR="00E427EB" w:rsidRDefault="0042221A" w:rsidP="00E427EB">
            <w:pPr>
              <w:pStyle w:val="ListParagraph"/>
              <w:numPr>
                <w:ilvl w:val="0"/>
                <w:numId w:val="14"/>
              </w:numPr>
            </w:pPr>
            <w:r>
              <w:t xml:space="preserve"> </w:t>
            </w:r>
            <w:r w:rsidR="00E427EB">
              <w:t>LC has worked with target families. Also, has conducted home visits. New systems and procedures have been developed e.g. the attendance tracker. LC has worked with AR FLO to target families, and offer support to them.</w:t>
            </w:r>
          </w:p>
          <w:p w14:paraId="7D0690F7" w14:textId="77777777" w:rsidR="00E427EB" w:rsidRDefault="00E427EB" w:rsidP="00E427EB">
            <w:pPr>
              <w:pStyle w:val="ListParagraph"/>
              <w:numPr>
                <w:ilvl w:val="0"/>
                <w:numId w:val="14"/>
              </w:numPr>
            </w:pPr>
            <w:r>
              <w:t>Attendance meetings with parents have been arranged and attended.  LC has undertaken 1 to 1 work with children in school e.g. OLL &amp; BL.</w:t>
            </w:r>
          </w:p>
          <w:p w14:paraId="7FF446AB" w14:textId="77777777" w:rsidR="00E427EB" w:rsidRDefault="00E427EB" w:rsidP="00E427EB">
            <w:pPr>
              <w:pStyle w:val="ListParagraph"/>
              <w:numPr>
                <w:ilvl w:val="0"/>
                <w:numId w:val="14"/>
              </w:numPr>
            </w:pPr>
            <w:r>
              <w:t xml:space="preserve">Project with Dearne Secondary to target families and promote a consistent attendance ethos. </w:t>
            </w:r>
          </w:p>
          <w:p w14:paraId="59480089" w14:textId="77777777" w:rsidR="00E427EB" w:rsidRDefault="00E427EB" w:rsidP="00E427EB">
            <w:pPr>
              <w:pStyle w:val="ListParagraph"/>
              <w:numPr>
                <w:ilvl w:val="0"/>
                <w:numId w:val="14"/>
              </w:numPr>
            </w:pPr>
            <w:r>
              <w:t xml:space="preserve">Attendance has moved above LA and </w:t>
            </w:r>
            <w:proofErr w:type="spellStart"/>
            <w:r>
              <w:t>inline</w:t>
            </w:r>
            <w:proofErr w:type="spellEnd"/>
            <w:r>
              <w:t xml:space="preserve"> with </w:t>
            </w:r>
            <w:proofErr w:type="gramStart"/>
            <w:r>
              <w:t>NA ,</w:t>
            </w:r>
            <w:proofErr w:type="gramEnd"/>
            <w:r>
              <w:t xml:space="preserve"> but remains variable – sickness and holidays have taken place even though unauthorised .</w:t>
            </w:r>
          </w:p>
          <w:p w14:paraId="1B32BFC6" w14:textId="77777777" w:rsidR="0042221A" w:rsidRDefault="00E427EB" w:rsidP="00E427EB">
            <w:pPr>
              <w:pStyle w:val="ListParagraph"/>
              <w:numPr>
                <w:ilvl w:val="0"/>
                <w:numId w:val="14"/>
              </w:numPr>
            </w:pPr>
            <w:proofErr w:type="gramStart"/>
            <w:r>
              <w:t>Current :</w:t>
            </w:r>
            <w:proofErr w:type="gramEnd"/>
            <w:r>
              <w:t xml:space="preserve"> A : 90.5% &amp; PA :34.21</w:t>
            </w:r>
          </w:p>
          <w:p w14:paraId="0A91545F" w14:textId="77777777" w:rsidR="006D7632" w:rsidRDefault="006D7632" w:rsidP="006D7632">
            <w:pPr>
              <w:pStyle w:val="ListParagraph"/>
              <w:numPr>
                <w:ilvl w:val="0"/>
                <w:numId w:val="14"/>
              </w:numPr>
            </w:pPr>
            <w:r>
              <w:t>AR and SS have undertaken the level 3.</w:t>
            </w:r>
          </w:p>
          <w:p w14:paraId="045E6ADA" w14:textId="77777777" w:rsidR="006D7632" w:rsidRDefault="006D7632" w:rsidP="006D7632">
            <w:pPr>
              <w:pStyle w:val="ListParagraph"/>
              <w:numPr>
                <w:ilvl w:val="0"/>
                <w:numId w:val="14"/>
              </w:numPr>
            </w:pPr>
            <w:r>
              <w:t>EM undertook level one but has since left.</w:t>
            </w:r>
          </w:p>
          <w:p w14:paraId="3535D25C" w14:textId="77777777" w:rsidR="006D7632" w:rsidRDefault="006D7632" w:rsidP="006D7632">
            <w:pPr>
              <w:pStyle w:val="ListParagraph"/>
              <w:numPr>
                <w:ilvl w:val="0"/>
                <w:numId w:val="14"/>
              </w:numPr>
            </w:pPr>
            <w:r>
              <w:t>Mental Health lead identified – KS, but requires training.</w:t>
            </w:r>
          </w:p>
          <w:p w14:paraId="6CD3F0DB" w14:textId="77777777" w:rsidR="006D7632" w:rsidRDefault="006D7632" w:rsidP="006D7632">
            <w:pPr>
              <w:pStyle w:val="ListParagraph"/>
              <w:numPr>
                <w:ilvl w:val="0"/>
                <w:numId w:val="14"/>
              </w:numPr>
            </w:pPr>
            <w:r>
              <w:t xml:space="preserve">New School Inclusion Team has been created to identify pupils and support for pupils causing concern – this has worked well, e.g. placements to work with Astrea Councillors. </w:t>
            </w:r>
          </w:p>
          <w:p w14:paraId="19CBEECF" w14:textId="77777777" w:rsidR="006D7632" w:rsidRDefault="006D7632" w:rsidP="006D7632">
            <w:pPr>
              <w:pStyle w:val="ListParagraph"/>
              <w:numPr>
                <w:ilvl w:val="0"/>
                <w:numId w:val="14"/>
              </w:numPr>
            </w:pPr>
            <w:r>
              <w:t>Thrive member training and identified pupils have been put on action plans.</w:t>
            </w:r>
          </w:p>
          <w:p w14:paraId="3F952862" w14:textId="14FE9BE6" w:rsidR="006D7632" w:rsidRDefault="006D7632" w:rsidP="006D7632">
            <w:pPr>
              <w:pStyle w:val="ListParagraph"/>
              <w:numPr>
                <w:ilvl w:val="0"/>
                <w:numId w:val="14"/>
              </w:numPr>
            </w:pPr>
            <w:r>
              <w:t>New Nurture provision being developed ready for September 22, with support from NR/Astrea.</w:t>
            </w:r>
          </w:p>
          <w:p w14:paraId="583AFF62" w14:textId="4004D8D1" w:rsidR="006D7632" w:rsidRDefault="006D7632" w:rsidP="006D7632">
            <w:pPr>
              <w:pStyle w:val="ListParagraph"/>
              <w:numPr>
                <w:ilvl w:val="0"/>
                <w:numId w:val="14"/>
              </w:numPr>
            </w:pPr>
            <w:r>
              <w:t xml:space="preserve">AH delivered staff well-being </w:t>
            </w:r>
            <w:proofErr w:type="gramStart"/>
            <w:r>
              <w:t>sessions .</w:t>
            </w:r>
            <w:proofErr w:type="gramEnd"/>
            <w:r>
              <w:t xml:space="preserve"> Bereavement sessions for the year 5 and 6 through Compass </w:t>
            </w:r>
            <w:proofErr w:type="gramStart"/>
            <w:r>
              <w:t>( new</w:t>
            </w:r>
            <w:proofErr w:type="gramEnd"/>
            <w:r>
              <w:t xml:space="preserve"> links made with organisations) </w:t>
            </w:r>
          </w:p>
          <w:p w14:paraId="6A642CE3" w14:textId="77777777" w:rsidR="006D7632" w:rsidRDefault="006D7632" w:rsidP="006D7632">
            <w:pPr>
              <w:pStyle w:val="ListParagraph"/>
              <w:numPr>
                <w:ilvl w:val="0"/>
                <w:numId w:val="14"/>
              </w:numPr>
            </w:pPr>
            <w:r>
              <w:t>Mission statement created for Mental Health for school to be implemented in 22-23 September.</w:t>
            </w:r>
          </w:p>
          <w:p w14:paraId="201AFBF3" w14:textId="77777777" w:rsidR="006D7632" w:rsidRDefault="006D7632" w:rsidP="006D7632">
            <w:pPr>
              <w:pStyle w:val="ListParagraph"/>
              <w:numPr>
                <w:ilvl w:val="0"/>
                <w:numId w:val="14"/>
              </w:numPr>
            </w:pPr>
            <w:r>
              <w:t>New PSHE SOW Jigsaw and Online Safety.</w:t>
            </w:r>
          </w:p>
          <w:p w14:paraId="464059F1" w14:textId="77777777" w:rsidR="006D7632" w:rsidRDefault="006D7632" w:rsidP="006D7632">
            <w:pPr>
              <w:pStyle w:val="ListParagraph"/>
              <w:numPr>
                <w:ilvl w:val="0"/>
                <w:numId w:val="14"/>
              </w:numPr>
            </w:pPr>
            <w:r>
              <w:t xml:space="preserve">New </w:t>
            </w:r>
            <w:proofErr w:type="spellStart"/>
            <w:r>
              <w:t>Pivats</w:t>
            </w:r>
            <w:proofErr w:type="spellEnd"/>
            <w:r>
              <w:t xml:space="preserve"> PSED – purchased and staff in each key stage trained. </w:t>
            </w:r>
          </w:p>
          <w:p w14:paraId="2A7D5546" w14:textId="2DC74306" w:rsidR="006D7632" w:rsidRDefault="006D7632" w:rsidP="006D7632">
            <w:pPr>
              <w:pStyle w:val="ListParagraph"/>
              <w:numPr>
                <w:ilvl w:val="0"/>
                <w:numId w:val="14"/>
              </w:numPr>
            </w:pPr>
            <w:r>
              <w:t>Adjustments to timetables so mindfulness activities were taught/ class Dojo introduced, Cosmic Yoga, Brain Breaks.</w:t>
            </w: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lastRenderedPageBreak/>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1905673F" w:rsidR="00E66558" w:rsidRDefault="0042221A">
            <w:pPr>
              <w:pStyle w:val="TableRow"/>
            </w:pPr>
            <w:r>
              <w:t xml:space="preserve">Counselling- </w:t>
            </w:r>
            <w:r w:rsidR="00C12CD6">
              <w:t>Mental</w:t>
            </w:r>
            <w:r>
              <w:t xml:space="preserve"> Health Support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41D810B9" w:rsidR="00E66558" w:rsidRDefault="0042221A">
            <w:pPr>
              <w:pStyle w:val="TableRowCentered"/>
              <w:jc w:val="left"/>
            </w:pPr>
            <w:r>
              <w:t>Astrea Academy Trust Therapeutic Team- Counselling Service</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650B0B58" w:rsidR="00E66558" w:rsidRDefault="0042221A">
            <w:pPr>
              <w:pStyle w:val="TableRow"/>
            </w:pPr>
            <w:proofErr w:type="spellStart"/>
            <w:r>
              <w:t>Neli</w:t>
            </w:r>
            <w:proofErr w:type="spellEnd"/>
            <w:r>
              <w:t>- Language Support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448E18E1" w:rsidR="00E66558" w:rsidRDefault="0042221A">
            <w:pPr>
              <w:pStyle w:val="TableRowCentered"/>
              <w:jc w:val="left"/>
            </w:pPr>
            <w:r>
              <w:t xml:space="preserve">NELI </w:t>
            </w:r>
          </w:p>
        </w:tc>
      </w:tr>
      <w:tr w:rsidR="0042221A" w14:paraId="5E2C77A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E0B2F" w14:textId="401D1A98" w:rsidR="0042221A" w:rsidRDefault="0042221A">
            <w:pPr>
              <w:pStyle w:val="TableRow"/>
            </w:pPr>
            <w:r>
              <w:t>Fresh Start/ RWI Training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FD287" w14:textId="6C0EEA2D" w:rsidR="0042221A" w:rsidRDefault="0042221A">
            <w:pPr>
              <w:pStyle w:val="TableRowCentered"/>
              <w:jc w:val="left"/>
            </w:pPr>
            <w:r>
              <w:t xml:space="preserve">RWI </w:t>
            </w:r>
          </w:p>
        </w:tc>
      </w:tr>
      <w:tr w:rsidR="00C12CD6" w14:paraId="007BFF58"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4106F" w14:textId="2A9010C3" w:rsidR="00C12CD6" w:rsidRDefault="00C12CD6">
            <w:pPr>
              <w:pStyle w:val="TableRow"/>
            </w:pPr>
            <w:r>
              <w:t>Thrive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1735E8" w14:textId="6E3C7085" w:rsidR="00C12CD6" w:rsidRDefault="00C12CD6">
            <w:pPr>
              <w:pStyle w:val="TableRowCentered"/>
              <w:jc w:val="left"/>
            </w:pPr>
            <w:proofErr w:type="spellStart"/>
            <w:r>
              <w:t>Asrea</w:t>
            </w:r>
            <w:proofErr w:type="spellEnd"/>
          </w:p>
        </w:tc>
      </w:tr>
      <w:tr w:rsidR="00C12CD6" w14:paraId="141C988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6904E" w14:textId="2D77F9DA" w:rsidR="00C12CD6" w:rsidRDefault="00C12CD6">
            <w:pPr>
              <w:pStyle w:val="TableRow"/>
            </w:pPr>
            <w:r>
              <w:t>Boxall Nurture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ACD23" w14:textId="166BD0FB" w:rsidR="00C12CD6" w:rsidRDefault="00C12CD6">
            <w:pPr>
              <w:pStyle w:val="TableRowCentered"/>
              <w:jc w:val="left"/>
            </w:pPr>
            <w:r>
              <w:t>Astrea</w:t>
            </w:r>
          </w:p>
        </w:tc>
      </w:tr>
      <w:tr w:rsidR="00C12CD6" w14:paraId="027C4340"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672FC" w14:textId="228B6D6E" w:rsidR="00C12CD6" w:rsidRDefault="00C12CD6">
            <w:pPr>
              <w:pStyle w:val="TableRow"/>
            </w:pPr>
            <w:r>
              <w:t xml:space="preserve">Barnsley – Range of training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6104D" w14:textId="77777777" w:rsidR="00C12CD6" w:rsidRDefault="00C12CD6">
            <w:pPr>
              <w:pStyle w:val="TableRowCentered"/>
              <w:jc w:val="left"/>
            </w:pPr>
          </w:p>
        </w:tc>
      </w:tr>
      <w:tr w:rsidR="00C12CD6" w14:paraId="1360506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2E167" w14:textId="7F533866" w:rsidR="00C12CD6" w:rsidRDefault="00C12CD6">
            <w:pPr>
              <w:pStyle w:val="TableRow"/>
            </w:pPr>
            <w:r>
              <w:t>Counselling for self-esteem and play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DEC54" w14:textId="67FD1320" w:rsidR="00C12CD6" w:rsidRDefault="00C12CD6">
            <w:pPr>
              <w:pStyle w:val="TableRowCentered"/>
              <w:jc w:val="left"/>
            </w:pPr>
            <w:r>
              <w:t>Compass</w:t>
            </w: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2D15F264" w:rsidR="00E66558" w:rsidRDefault="00C12CD6">
            <w:pPr>
              <w:pStyle w:val="TableRowCentered"/>
              <w:jc w:val="left"/>
            </w:pPr>
            <w:r>
              <w:t>N/A</w:t>
            </w: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45926582" w:rsidR="00E66558" w:rsidRDefault="00C12CD6">
            <w:pPr>
              <w:pStyle w:val="TableRowCentered"/>
              <w:jc w:val="left"/>
            </w:pPr>
            <w:r>
              <w:t>N/A</w:t>
            </w:r>
          </w:p>
        </w:tc>
      </w:tr>
      <w:bookmarkEnd w:id="18"/>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5EC3C" w14:textId="0764938C" w:rsidR="00C12CD6"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r w:rsidR="00C12CD6">
              <w:rPr>
                <w:rFonts w:cs="Arial"/>
                <w:i/>
                <w:iCs/>
              </w:rPr>
              <w:t>.</w:t>
            </w:r>
          </w:p>
          <w:p w14:paraId="2A7D5562" w14:textId="77777777" w:rsidR="00E66558" w:rsidRDefault="00E66558">
            <w:pPr>
              <w:spacing w:before="120" w:after="120"/>
              <w:rPr>
                <w:i/>
                <w:iCs/>
              </w:rPr>
            </w:pPr>
          </w:p>
        </w:tc>
      </w:tr>
      <w:bookmarkEnd w:id="14"/>
      <w:bookmarkEnd w:id="15"/>
      <w:bookmarkEnd w:id="17"/>
    </w:tbl>
    <w:p w14:paraId="2A7D5564" w14:textId="77777777" w:rsidR="00E66558" w:rsidRDefault="00E66558"/>
    <w:sectPr w:rsidR="00E66558">
      <w:footerReference w:type="default" r:id="rId12"/>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156B6" w14:textId="77777777" w:rsidR="00853622" w:rsidRDefault="00853622">
      <w:pPr>
        <w:spacing w:after="0" w:line="240" w:lineRule="auto"/>
      </w:pPr>
      <w:r>
        <w:separator/>
      </w:r>
    </w:p>
  </w:endnote>
  <w:endnote w:type="continuationSeparator" w:id="0">
    <w:p w14:paraId="024355E0" w14:textId="77777777" w:rsidR="00853622" w:rsidRDefault="00853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14501050" w:rsidR="00B06C1E" w:rsidRDefault="009D71E8">
    <w:pPr>
      <w:pStyle w:val="Footer"/>
      <w:ind w:firstLine="4513"/>
    </w:pPr>
    <w:r>
      <w:fldChar w:fldCharType="begin"/>
    </w:r>
    <w:r>
      <w:instrText xml:space="preserve"> PAGE </w:instrText>
    </w:r>
    <w:r>
      <w:fldChar w:fldCharType="separate"/>
    </w:r>
    <w:r w:rsidR="00E1452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4E04D" w14:textId="77777777" w:rsidR="00853622" w:rsidRDefault="00853622">
      <w:pPr>
        <w:spacing w:after="0" w:line="240" w:lineRule="auto"/>
      </w:pPr>
      <w:r>
        <w:separator/>
      </w:r>
    </w:p>
  </w:footnote>
  <w:footnote w:type="continuationSeparator" w:id="0">
    <w:p w14:paraId="7477412B" w14:textId="77777777" w:rsidR="00853622" w:rsidRDefault="008536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F1E9E"/>
    <w:multiLevelType w:val="hybridMultilevel"/>
    <w:tmpl w:val="D646B7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25242A"/>
    <w:multiLevelType w:val="hybridMultilevel"/>
    <w:tmpl w:val="4C8A99CA"/>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74C0C62"/>
    <w:multiLevelType w:val="hybridMultilevel"/>
    <w:tmpl w:val="D95E95EC"/>
    <w:lvl w:ilvl="0" w:tplc="02D62084">
      <w:start w:val="3"/>
      <w:numFmt w:val="bullet"/>
      <w:lvlText w:val="-"/>
      <w:lvlJc w:val="left"/>
      <w:pPr>
        <w:ind w:left="417" w:hanging="360"/>
      </w:pPr>
      <w:rPr>
        <w:rFonts w:ascii="Arial" w:eastAsia="Times New Roman" w:hAnsi="Arial" w:cs="Aria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9"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5096300"/>
    <w:multiLevelType w:val="hybridMultilevel"/>
    <w:tmpl w:val="90A24186"/>
    <w:lvl w:ilvl="0" w:tplc="830609B4">
      <w:start w:val="1"/>
      <w:numFmt w:val="decimal"/>
      <w:lvlText w:val="%1."/>
      <w:lvlJc w:val="left"/>
      <w:pPr>
        <w:ind w:left="417" w:hanging="360"/>
      </w:pPr>
      <w:rPr>
        <w:rFonts w:hint="default"/>
        <w:color w:val="000000"/>
        <w:sz w:val="22"/>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12" w15:restartNumberingAfterBreak="0">
    <w:nsid w:val="68537467"/>
    <w:multiLevelType w:val="hybridMultilevel"/>
    <w:tmpl w:val="5B0AFBB8"/>
    <w:lvl w:ilvl="0" w:tplc="26EEDB30">
      <w:start w:val="1"/>
      <w:numFmt w:val="decimal"/>
      <w:lvlText w:val="%1."/>
      <w:lvlJc w:val="left"/>
      <w:pPr>
        <w:ind w:left="417" w:hanging="360"/>
      </w:pPr>
      <w:rPr>
        <w:rFonts w:hint="default"/>
        <w:color w:val="000000"/>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13"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5"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6"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7BAA7027"/>
    <w:multiLevelType w:val="hybridMultilevel"/>
    <w:tmpl w:val="B4D61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7"/>
  </w:num>
  <w:num w:numId="5">
    <w:abstractNumId w:val="2"/>
  </w:num>
  <w:num w:numId="6">
    <w:abstractNumId w:val="9"/>
  </w:num>
  <w:num w:numId="7">
    <w:abstractNumId w:val="13"/>
  </w:num>
  <w:num w:numId="8">
    <w:abstractNumId w:val="17"/>
  </w:num>
  <w:num w:numId="9">
    <w:abstractNumId w:val="15"/>
  </w:num>
  <w:num w:numId="10">
    <w:abstractNumId w:val="14"/>
  </w:num>
  <w:num w:numId="11">
    <w:abstractNumId w:val="4"/>
  </w:num>
  <w:num w:numId="12">
    <w:abstractNumId w:val="16"/>
  </w:num>
  <w:num w:numId="13">
    <w:abstractNumId w:val="10"/>
  </w:num>
  <w:num w:numId="14">
    <w:abstractNumId w:val="1"/>
  </w:num>
  <w:num w:numId="15">
    <w:abstractNumId w:val="18"/>
  </w:num>
  <w:num w:numId="16">
    <w:abstractNumId w:val="12"/>
  </w:num>
  <w:num w:numId="17">
    <w:abstractNumId w:val="11"/>
  </w:num>
  <w:num w:numId="18">
    <w:abstractNumId w:val="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7ADD"/>
    <w:rsid w:val="00066B73"/>
    <w:rsid w:val="00116C90"/>
    <w:rsid w:val="00120AB1"/>
    <w:rsid w:val="001E52BA"/>
    <w:rsid w:val="003C2DF8"/>
    <w:rsid w:val="004044AA"/>
    <w:rsid w:val="0042221A"/>
    <w:rsid w:val="00495E59"/>
    <w:rsid w:val="004B6FFA"/>
    <w:rsid w:val="006D7632"/>
    <w:rsid w:val="006E7FB1"/>
    <w:rsid w:val="00741B9E"/>
    <w:rsid w:val="007A6D44"/>
    <w:rsid w:val="007C2F04"/>
    <w:rsid w:val="007F67A2"/>
    <w:rsid w:val="00803B9B"/>
    <w:rsid w:val="00853622"/>
    <w:rsid w:val="00883478"/>
    <w:rsid w:val="0089773E"/>
    <w:rsid w:val="008D391F"/>
    <w:rsid w:val="00901310"/>
    <w:rsid w:val="009C7987"/>
    <w:rsid w:val="009D71E8"/>
    <w:rsid w:val="00A06AA8"/>
    <w:rsid w:val="00A17833"/>
    <w:rsid w:val="00A543E8"/>
    <w:rsid w:val="00A97FBE"/>
    <w:rsid w:val="00B06C1E"/>
    <w:rsid w:val="00C12CD6"/>
    <w:rsid w:val="00C73803"/>
    <w:rsid w:val="00CB2F57"/>
    <w:rsid w:val="00CC301B"/>
    <w:rsid w:val="00D33FE5"/>
    <w:rsid w:val="00D75262"/>
    <w:rsid w:val="00D9666D"/>
    <w:rsid w:val="00E14521"/>
    <w:rsid w:val="00E30FB4"/>
    <w:rsid w:val="00E427EB"/>
    <w:rsid w:val="00E66558"/>
    <w:rsid w:val="00E74127"/>
    <w:rsid w:val="00ED00FD"/>
    <w:rsid w:val="00F30DE2"/>
    <w:rsid w:val="00F40452"/>
    <w:rsid w:val="00F753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75656C62-9FD7-455C-B284-AD81CBB48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666D"/>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projects-and-evaluation/projects/catch-up-literac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ducationendowmentfoundation.org.uk/evidence-summaries/teaching-learning-toolkit/arts-participatio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evidence-summaries/teaching-learning-toolkit/social-and-emotional-learning/" TargetMode="External"/><Relationship Id="rId5" Type="http://schemas.openxmlformats.org/officeDocument/2006/relationships/footnotes" Target="footnotes.xml"/><Relationship Id="rId10" Type="http://schemas.openxmlformats.org/officeDocument/2006/relationships/hyperlink" Target="https://educationendowmentfoundation.org.uk/projects-and-evaluation/projects/magic-breakfast" TargetMode="External"/><Relationship Id="rId4" Type="http://schemas.openxmlformats.org/officeDocument/2006/relationships/webSettings" Target="webSettings.xml"/><Relationship Id="rId9" Type="http://schemas.openxmlformats.org/officeDocument/2006/relationships/hyperlink" Target="https://educationendowmentfoundation.org.uk/evidence-summaries/teaching-learning-toolkit/social-and-emotional-learn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2339</Words>
  <Characters>13338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cp:keywords/>
  <dc:description/>
  <cp:lastModifiedBy>Laura Goodyear (Highgate Academy)</cp:lastModifiedBy>
  <cp:revision>2</cp:revision>
  <cp:lastPrinted>2014-09-17T13:26:00Z</cp:lastPrinted>
  <dcterms:created xsi:type="dcterms:W3CDTF">2022-07-21T22:00:00Z</dcterms:created>
  <dcterms:modified xsi:type="dcterms:W3CDTF">2022-07-21T22:00:00Z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